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E9320" w14:textId="77777777" w:rsidR="004712E8" w:rsidRPr="00B7770B" w:rsidRDefault="004712E8" w:rsidP="00B65D1B">
      <w:pPr>
        <w:shd w:val="clear" w:color="auto" w:fill="FFFFFF"/>
        <w:spacing w:line="336" w:lineRule="auto"/>
        <w:rPr>
          <w:rFonts w:cs="Arial"/>
          <w:sz w:val="22"/>
          <w:szCs w:val="22"/>
          <w:lang w:val="en-US"/>
        </w:rPr>
      </w:pPr>
    </w:p>
    <w:p w14:paraId="297F075F" w14:textId="77777777" w:rsidR="00B7770B" w:rsidRPr="00B7770B" w:rsidRDefault="00B7770B" w:rsidP="00B65D1B">
      <w:pPr>
        <w:shd w:val="clear" w:color="auto" w:fill="FFFFFF"/>
        <w:spacing w:line="336" w:lineRule="auto"/>
        <w:rPr>
          <w:rFonts w:cs="Arial"/>
          <w:sz w:val="22"/>
          <w:szCs w:val="22"/>
          <w:lang w:val="en-US"/>
        </w:rPr>
      </w:pPr>
    </w:p>
    <w:p w14:paraId="094A8BB3" w14:textId="77777777" w:rsidR="00B7770B" w:rsidRPr="00B7770B" w:rsidRDefault="00B7770B" w:rsidP="00B65D1B">
      <w:pPr>
        <w:shd w:val="clear" w:color="auto" w:fill="FFFFFF"/>
        <w:spacing w:line="336" w:lineRule="auto"/>
        <w:rPr>
          <w:rFonts w:cs="Arial"/>
          <w:sz w:val="22"/>
          <w:szCs w:val="22"/>
          <w:lang w:val="en-US"/>
        </w:rPr>
      </w:pPr>
    </w:p>
    <w:p w14:paraId="61352422" w14:textId="2F0311A0" w:rsidR="00EA7FA1" w:rsidRPr="00180014" w:rsidRDefault="00180014" w:rsidP="00B65D1B">
      <w:pPr>
        <w:spacing w:line="276" w:lineRule="auto"/>
        <w:rPr>
          <w:sz w:val="22"/>
          <w:szCs w:val="22"/>
        </w:rPr>
      </w:pPr>
      <w:r w:rsidRPr="00180014">
        <w:rPr>
          <w:rFonts w:eastAsia="Times New Roman" w:cs="Arial"/>
          <w:b/>
          <w:bCs/>
          <w:noProof/>
          <w:sz w:val="32"/>
          <w:szCs w:val="32"/>
        </w:rPr>
        <w:t>Nahtlose Waagenintegration: Bizerba wird neuer Partner im PAS-X Weigh &amp; Dispense-Programm von Körber</w:t>
      </w:r>
    </w:p>
    <w:p w14:paraId="64CBEA2C" w14:textId="77777777" w:rsidR="00180014" w:rsidRDefault="00180014" w:rsidP="00B65D1B">
      <w:pPr>
        <w:spacing w:line="276" w:lineRule="auto"/>
        <w:rPr>
          <w:b/>
          <w:bCs/>
          <w:sz w:val="22"/>
          <w:szCs w:val="22"/>
        </w:rPr>
      </w:pPr>
    </w:p>
    <w:p w14:paraId="4EB827C2" w14:textId="2998C50A" w:rsidR="004B11F5" w:rsidRPr="00180014" w:rsidRDefault="00180014" w:rsidP="00B65D1B">
      <w:pPr>
        <w:spacing w:line="276" w:lineRule="auto"/>
        <w:rPr>
          <w:sz w:val="22"/>
          <w:szCs w:val="22"/>
        </w:rPr>
      </w:pPr>
      <w:r w:rsidRPr="00180014">
        <w:rPr>
          <w:b/>
          <w:bCs/>
          <w:sz w:val="22"/>
          <w:szCs w:val="22"/>
        </w:rPr>
        <w:t>Lüneburg/Balingen, 21. Juli 2025</w:t>
      </w:r>
      <w:r>
        <w:rPr>
          <w:b/>
          <w:sz w:val="22"/>
          <w:szCs w:val="22"/>
        </w:rPr>
        <w:t xml:space="preserve">. </w:t>
      </w:r>
      <w:r w:rsidRPr="00180014">
        <w:rPr>
          <w:b/>
          <w:sz w:val="22"/>
          <w:szCs w:val="22"/>
        </w:rPr>
        <w:t xml:space="preserve">Bizerba, ein weltweit führender Anbieter von Industrie- und Präzisionswaagen, wurde offiziell als „Ready“-Level-Partner im Technologiepartnerprogramm PAS-X </w:t>
      </w:r>
      <w:proofErr w:type="spellStart"/>
      <w:r w:rsidRPr="00180014">
        <w:rPr>
          <w:b/>
          <w:sz w:val="22"/>
          <w:szCs w:val="22"/>
        </w:rPr>
        <w:t>Weigh</w:t>
      </w:r>
      <w:proofErr w:type="spellEnd"/>
      <w:r w:rsidRPr="00180014">
        <w:rPr>
          <w:b/>
          <w:sz w:val="22"/>
          <w:szCs w:val="22"/>
        </w:rPr>
        <w:t xml:space="preserve"> &amp; Dispense von Körber anerkannt. Diese Zertifizierung unterstreicht das gemeinsame Engagement beider Unternehmen für eine nahtlose Integration in Anwendungsfällen der pharmazeutischen Produktion.</w:t>
      </w:r>
    </w:p>
    <w:p w14:paraId="09DA1D8A" w14:textId="77777777" w:rsidR="00B57771" w:rsidRPr="00180014" w:rsidRDefault="00B57771" w:rsidP="00B65D1B">
      <w:pPr>
        <w:spacing w:line="276" w:lineRule="auto"/>
        <w:rPr>
          <w:sz w:val="22"/>
          <w:szCs w:val="22"/>
        </w:rPr>
      </w:pPr>
    </w:p>
    <w:p w14:paraId="7333E5DF" w14:textId="263D0936" w:rsidR="00180014" w:rsidRDefault="00180014" w:rsidP="00B65D1B">
      <w:pPr>
        <w:spacing w:line="276" w:lineRule="auto"/>
        <w:rPr>
          <w:sz w:val="22"/>
          <w:szCs w:val="22"/>
        </w:rPr>
      </w:pPr>
      <w:r w:rsidRPr="00180014">
        <w:rPr>
          <w:sz w:val="22"/>
          <w:szCs w:val="22"/>
        </w:rPr>
        <w:t xml:space="preserve">Die Partnerschaft ermöglicht eine schnellere und zuverlässigere Integration der </w:t>
      </w:r>
      <w:proofErr w:type="spellStart"/>
      <w:r w:rsidRPr="00180014">
        <w:rPr>
          <w:sz w:val="22"/>
          <w:szCs w:val="22"/>
        </w:rPr>
        <w:t>Wägetechnologie</w:t>
      </w:r>
      <w:proofErr w:type="spellEnd"/>
      <w:r w:rsidRPr="00180014">
        <w:rPr>
          <w:sz w:val="22"/>
          <w:szCs w:val="22"/>
        </w:rPr>
        <w:t xml:space="preserve"> von Bizerba mit dem PAS-X MES von Körber – dem führenden Manufacturing </w:t>
      </w:r>
      <w:proofErr w:type="spellStart"/>
      <w:r w:rsidRPr="00180014">
        <w:rPr>
          <w:sz w:val="22"/>
          <w:szCs w:val="22"/>
        </w:rPr>
        <w:t>Execution</w:t>
      </w:r>
      <w:proofErr w:type="spellEnd"/>
      <w:r w:rsidRPr="00180014">
        <w:rPr>
          <w:sz w:val="22"/>
          <w:szCs w:val="22"/>
        </w:rPr>
        <w:t xml:space="preserve"> System der Branche. Durch die Etablierung standardisierter Schnittstellen zwischen beiden Systemen und die Ermöglichung von Plug-and-Play-Konnektivität unterstützt die Zusammenarbeit Pharmahersteller dabei, ihre kritischen </w:t>
      </w:r>
      <w:r>
        <w:rPr>
          <w:sz w:val="22"/>
          <w:szCs w:val="22"/>
        </w:rPr>
        <w:t>Einwaage</w:t>
      </w:r>
      <w:r w:rsidRPr="00180014">
        <w:rPr>
          <w:sz w:val="22"/>
          <w:szCs w:val="22"/>
        </w:rPr>
        <w:t>- und Dosierprozesse zu optimieren.</w:t>
      </w:r>
    </w:p>
    <w:p w14:paraId="04AD86FA" w14:textId="77777777" w:rsidR="00180014" w:rsidRPr="00180014" w:rsidRDefault="00180014" w:rsidP="00B65D1B">
      <w:pPr>
        <w:spacing w:line="276" w:lineRule="auto"/>
        <w:rPr>
          <w:sz w:val="22"/>
          <w:szCs w:val="22"/>
        </w:rPr>
      </w:pPr>
    </w:p>
    <w:p w14:paraId="2906A103" w14:textId="2A07D671" w:rsidR="00180014" w:rsidRDefault="00180014" w:rsidP="00B65D1B">
      <w:pPr>
        <w:spacing w:line="276" w:lineRule="auto"/>
        <w:rPr>
          <w:sz w:val="22"/>
          <w:szCs w:val="22"/>
        </w:rPr>
      </w:pPr>
      <w:r w:rsidRPr="00180014">
        <w:rPr>
          <w:sz w:val="22"/>
          <w:szCs w:val="22"/>
        </w:rPr>
        <w:t xml:space="preserve">Das präzise </w:t>
      </w:r>
      <w:r>
        <w:rPr>
          <w:sz w:val="22"/>
          <w:szCs w:val="22"/>
        </w:rPr>
        <w:t>Wiegen</w:t>
      </w:r>
      <w:r w:rsidRPr="00180014">
        <w:rPr>
          <w:sz w:val="22"/>
          <w:szCs w:val="22"/>
        </w:rPr>
        <w:t xml:space="preserve"> von Ausgangsstoffen gemäß Rezepturvorgaben ist ein zentraler Bestandteil der pharmazeutischen Produktion. PAS-X MES führt Bediener durch diesen Prozess und stellt gleichzeitig die Einhaltung von Sicherheitsvorschriften und Rezepturanforderungen sicher. Eine nahtlose Integration der Waagen ist dabei essenziell – eine Fähigkeit, die durch die Partnerschaft mit Bizerba, einem führenden Anbieter von Industrie- und Präzisionswaagen, weiter gestärkt wird. Die Technologie von Bizerba gewährleistet exakte Gewichtsmessungen und unterstützt so sowohl die Qualitätskontrolle als auch die betriebliche Effizienz.</w:t>
      </w:r>
    </w:p>
    <w:p w14:paraId="3A26449E" w14:textId="77777777" w:rsidR="00180014" w:rsidRPr="00180014" w:rsidRDefault="00180014" w:rsidP="00B65D1B">
      <w:pPr>
        <w:spacing w:line="276" w:lineRule="auto"/>
        <w:rPr>
          <w:sz w:val="22"/>
          <w:szCs w:val="22"/>
        </w:rPr>
      </w:pPr>
    </w:p>
    <w:p w14:paraId="7E5BB372" w14:textId="77777777" w:rsidR="00180014" w:rsidRDefault="00180014" w:rsidP="00B65D1B">
      <w:pPr>
        <w:spacing w:line="276" w:lineRule="auto"/>
        <w:rPr>
          <w:sz w:val="22"/>
          <w:szCs w:val="22"/>
        </w:rPr>
      </w:pPr>
      <w:r w:rsidRPr="00180014">
        <w:rPr>
          <w:sz w:val="22"/>
          <w:szCs w:val="22"/>
        </w:rPr>
        <w:t xml:space="preserve">„Unsere leistungsstarke </w:t>
      </w:r>
      <w:proofErr w:type="spellStart"/>
      <w:r w:rsidRPr="00180014">
        <w:rPr>
          <w:sz w:val="22"/>
          <w:szCs w:val="22"/>
        </w:rPr>
        <w:t>Wägetechnologie</w:t>
      </w:r>
      <w:proofErr w:type="spellEnd"/>
      <w:r w:rsidRPr="00180014">
        <w:rPr>
          <w:sz w:val="22"/>
          <w:szCs w:val="22"/>
        </w:rPr>
        <w:t xml:space="preserve"> ist ein bewährter Bestandteil der pharmazeutischen Produktion. Durch die Partnerschaft mit Körber ermöglichen wir eine nahtlose Verbindung zwischen unseren Industrie</w:t>
      </w:r>
      <w:r w:rsidRPr="00180014">
        <w:rPr>
          <w:sz w:val="22"/>
          <w:szCs w:val="22"/>
        </w:rPr>
        <w:softHyphen/>
        <w:t xml:space="preserve">waagen und dem PAS-X MES für Wäge- und Dosierprozesse. So erhalten unsere Kunden eine direkte, digitale Steuerung über kritische </w:t>
      </w:r>
      <w:proofErr w:type="spellStart"/>
      <w:r w:rsidRPr="00180014">
        <w:rPr>
          <w:sz w:val="22"/>
          <w:szCs w:val="22"/>
        </w:rPr>
        <w:t>Wäge</w:t>
      </w:r>
      <w:r w:rsidRPr="00180014">
        <w:rPr>
          <w:sz w:val="22"/>
          <w:szCs w:val="22"/>
        </w:rPr>
        <w:softHyphen/>
        <w:t>schritte</w:t>
      </w:r>
      <w:proofErr w:type="spellEnd"/>
      <w:r w:rsidRPr="00180014">
        <w:rPr>
          <w:sz w:val="22"/>
          <w:szCs w:val="22"/>
        </w:rPr>
        <w:t xml:space="preserve"> – mit weniger manuellen Eingriffen und maximaler Prozesssicherheit. Das Ergebnis ist ein echter Mehrwert im Produktionsalltag: präzise, effizient und vollständig regelkonform“, sagt Fred Köhler, Geschäftsführer Business Unit Industry bei Bizerba.</w:t>
      </w:r>
    </w:p>
    <w:p w14:paraId="1A385351" w14:textId="77777777" w:rsidR="00180014" w:rsidRPr="00180014" w:rsidRDefault="00180014" w:rsidP="00B65D1B">
      <w:pPr>
        <w:spacing w:line="276" w:lineRule="auto"/>
        <w:rPr>
          <w:sz w:val="22"/>
          <w:szCs w:val="22"/>
        </w:rPr>
      </w:pPr>
    </w:p>
    <w:p w14:paraId="3B88C274" w14:textId="6F3D20F6" w:rsidR="00F148C9" w:rsidRPr="00180014" w:rsidRDefault="00180014" w:rsidP="00B65D1B">
      <w:pPr>
        <w:spacing w:line="276" w:lineRule="auto"/>
        <w:rPr>
          <w:b/>
          <w:sz w:val="22"/>
          <w:szCs w:val="22"/>
        </w:rPr>
      </w:pPr>
      <w:r w:rsidRPr="00180014">
        <w:rPr>
          <w:sz w:val="22"/>
          <w:szCs w:val="22"/>
        </w:rPr>
        <w:t xml:space="preserve">„Diese Partnerschaft ist ein Gewinn für unsere gemeinsamen Kunden in der Pharmaindustrie, da sie die Integration von PAS-X MES mit dem </w:t>
      </w:r>
      <w:proofErr w:type="spellStart"/>
      <w:r w:rsidRPr="00180014">
        <w:rPr>
          <w:sz w:val="22"/>
          <w:szCs w:val="22"/>
        </w:rPr>
        <w:t>Wägetechnologie</w:t>
      </w:r>
      <w:proofErr w:type="spellEnd"/>
      <w:r w:rsidRPr="00180014">
        <w:rPr>
          <w:sz w:val="22"/>
          <w:szCs w:val="22"/>
        </w:rPr>
        <w:t xml:space="preserve">-Portfolio von Bizerba über eine standardisierte Schnittstelle vereinfacht“, sagt Lars Hornung, Senior </w:t>
      </w:r>
      <w:proofErr w:type="spellStart"/>
      <w:r w:rsidRPr="00180014">
        <w:rPr>
          <w:sz w:val="22"/>
          <w:szCs w:val="22"/>
        </w:rPr>
        <w:t>Principal</w:t>
      </w:r>
      <w:proofErr w:type="spellEnd"/>
      <w:r w:rsidRPr="00180014">
        <w:rPr>
          <w:sz w:val="22"/>
          <w:szCs w:val="22"/>
        </w:rPr>
        <w:t xml:space="preserve"> </w:t>
      </w:r>
      <w:proofErr w:type="spellStart"/>
      <w:r w:rsidRPr="00180014">
        <w:rPr>
          <w:sz w:val="22"/>
          <w:szCs w:val="22"/>
        </w:rPr>
        <w:t>Alliances</w:t>
      </w:r>
      <w:proofErr w:type="spellEnd"/>
      <w:r w:rsidRPr="00180014">
        <w:rPr>
          <w:sz w:val="22"/>
          <w:szCs w:val="22"/>
        </w:rPr>
        <w:t xml:space="preserve"> &amp; Technology Partners Software </w:t>
      </w:r>
      <w:r w:rsidR="002C2EBF">
        <w:rPr>
          <w:sz w:val="22"/>
          <w:szCs w:val="22"/>
        </w:rPr>
        <w:t>im Körber-Geschäftsfeld Pharma</w:t>
      </w:r>
      <w:r w:rsidRPr="00180014">
        <w:rPr>
          <w:sz w:val="22"/>
          <w:szCs w:val="22"/>
        </w:rPr>
        <w:t>. „Die Zusammenarbeit ist Teil von Körbers übergeordneter Strategie, ein starkes Technologiepartner-Ökosystem rund um PAS-X MES aufzubauen. Damit ermöglichen wir es unseren Kunden, Best-in-Class-Systemarchitekturen auf Basis standardisierter Schnittstellen zu implementieren und ihre digitale Transformation weiter zu beschleunigen.“</w:t>
      </w:r>
    </w:p>
    <w:p w14:paraId="0898B862" w14:textId="082BCD91" w:rsidR="00AD790A" w:rsidRDefault="00C109A2" w:rsidP="00B65D1B">
      <w:pPr>
        <w:spacing w:line="276" w:lineRule="auto"/>
        <w:rPr>
          <w:b/>
          <w:sz w:val="22"/>
          <w:szCs w:val="22"/>
          <w:lang w:val="en-US"/>
        </w:rPr>
      </w:pPr>
      <w:r w:rsidRPr="002F2F47">
        <w:rPr>
          <w:b/>
          <w:sz w:val="22"/>
          <w:szCs w:val="22"/>
          <w:lang w:val="en-US"/>
        </w:rPr>
        <w:lastRenderedPageBreak/>
        <w:t>Foto</w:t>
      </w:r>
      <w:r w:rsidR="00180014">
        <w:rPr>
          <w:b/>
          <w:sz w:val="22"/>
          <w:szCs w:val="22"/>
          <w:lang w:val="en-US"/>
        </w:rPr>
        <w:t>s</w:t>
      </w:r>
    </w:p>
    <w:p w14:paraId="04D8AD22" w14:textId="77777777" w:rsidR="00777CBB" w:rsidRDefault="00777CBB" w:rsidP="00B65D1B">
      <w:pPr>
        <w:spacing w:line="276" w:lineRule="auto"/>
        <w:rPr>
          <w:b/>
          <w:sz w:val="22"/>
          <w:szCs w:val="22"/>
          <w:lang w:val="en-US"/>
        </w:rPr>
      </w:pPr>
    </w:p>
    <w:p w14:paraId="66C58A67" w14:textId="77777777" w:rsidR="0005538D" w:rsidRPr="00F9058B" w:rsidRDefault="0005538D" w:rsidP="0005538D">
      <w:pPr>
        <w:spacing w:line="276" w:lineRule="auto"/>
        <w:rPr>
          <w:sz w:val="22"/>
          <w:szCs w:val="22"/>
          <w:highlight w:val="yellow"/>
          <w:lang w:val="en-US"/>
        </w:rPr>
      </w:pPr>
      <w:r>
        <w:rPr>
          <w:noProof/>
        </w:rPr>
        <w:drawing>
          <wp:inline distT="0" distB="0" distL="0" distR="0" wp14:anchorId="7CAD3DA0" wp14:editId="1D220BA7">
            <wp:extent cx="4109358" cy="2742895"/>
            <wp:effectExtent l="0" t="0" r="5715" b="635"/>
            <wp:docPr id="533713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0946" cy="2750630"/>
                    </a:xfrm>
                    <a:prstGeom prst="rect">
                      <a:avLst/>
                    </a:prstGeom>
                    <a:noFill/>
                    <a:ln>
                      <a:noFill/>
                    </a:ln>
                  </pic:spPr>
                </pic:pic>
              </a:graphicData>
            </a:graphic>
          </wp:inline>
        </w:drawing>
      </w:r>
    </w:p>
    <w:p w14:paraId="435B7FDD" w14:textId="77777777" w:rsidR="0005538D" w:rsidRDefault="0005538D" w:rsidP="0005538D">
      <w:pPr>
        <w:spacing w:line="276" w:lineRule="auto"/>
        <w:rPr>
          <w:sz w:val="22"/>
          <w:szCs w:val="22"/>
          <w:lang w:val="en-US"/>
        </w:rPr>
      </w:pPr>
      <w:r w:rsidRPr="00B05FBD">
        <w:rPr>
          <w:sz w:val="22"/>
          <w:szCs w:val="22"/>
          <w:lang w:val="en-US"/>
        </w:rPr>
        <w:t xml:space="preserve">Fred Köhler, Global Managing Director Business Unit Industry, </w:t>
      </w:r>
      <w:proofErr w:type="spellStart"/>
      <w:r w:rsidRPr="00B05FBD">
        <w:rPr>
          <w:sz w:val="22"/>
          <w:szCs w:val="22"/>
          <w:lang w:val="en-US"/>
        </w:rPr>
        <w:t>Bizerba</w:t>
      </w:r>
      <w:proofErr w:type="spellEnd"/>
    </w:p>
    <w:p w14:paraId="28451116" w14:textId="77777777" w:rsidR="0005538D" w:rsidRDefault="0005538D" w:rsidP="0005538D">
      <w:pPr>
        <w:spacing w:line="276" w:lineRule="auto"/>
        <w:rPr>
          <w:sz w:val="22"/>
          <w:szCs w:val="22"/>
          <w:lang w:val="en-US"/>
        </w:rPr>
      </w:pPr>
    </w:p>
    <w:p w14:paraId="4F69BEB8" w14:textId="3A12423D" w:rsidR="00180014" w:rsidRDefault="00AD0D4E" w:rsidP="00B65D1B">
      <w:pPr>
        <w:spacing w:line="276" w:lineRule="auto"/>
        <w:rPr>
          <w:sz w:val="22"/>
          <w:szCs w:val="22"/>
          <w:lang w:val="en-US"/>
        </w:rPr>
      </w:pPr>
      <w:r>
        <w:rPr>
          <w:noProof/>
        </w:rPr>
        <w:drawing>
          <wp:inline distT="0" distB="0" distL="0" distR="0" wp14:anchorId="6983EE68" wp14:editId="055DFA3B">
            <wp:extent cx="4100410" cy="2731044"/>
            <wp:effectExtent l="0" t="0" r="0" b="0"/>
            <wp:docPr id="1687309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1422" cy="2738378"/>
                    </a:xfrm>
                    <a:prstGeom prst="rect">
                      <a:avLst/>
                    </a:prstGeom>
                    <a:noFill/>
                    <a:ln>
                      <a:noFill/>
                    </a:ln>
                  </pic:spPr>
                </pic:pic>
              </a:graphicData>
            </a:graphic>
          </wp:inline>
        </w:drawing>
      </w:r>
    </w:p>
    <w:p w14:paraId="26C66A71" w14:textId="68397EB8" w:rsidR="00180014" w:rsidRPr="005F7B8C" w:rsidRDefault="00180014" w:rsidP="00B65D1B">
      <w:pPr>
        <w:spacing w:line="276" w:lineRule="auto"/>
        <w:rPr>
          <w:sz w:val="22"/>
          <w:szCs w:val="22"/>
        </w:rPr>
      </w:pPr>
      <w:r>
        <w:rPr>
          <w:sz w:val="22"/>
          <w:szCs w:val="22"/>
        </w:rPr>
        <w:t xml:space="preserve">Lars Hornung, </w:t>
      </w:r>
      <w:r w:rsidRPr="005F7B8C">
        <w:rPr>
          <w:sz w:val="22"/>
          <w:szCs w:val="22"/>
        </w:rPr>
        <w:t xml:space="preserve">Senior </w:t>
      </w:r>
      <w:proofErr w:type="spellStart"/>
      <w:r w:rsidRPr="005F7B8C">
        <w:rPr>
          <w:sz w:val="22"/>
          <w:szCs w:val="22"/>
        </w:rPr>
        <w:t>Principal</w:t>
      </w:r>
      <w:proofErr w:type="spellEnd"/>
      <w:r w:rsidRPr="005F7B8C">
        <w:rPr>
          <w:sz w:val="22"/>
          <w:szCs w:val="22"/>
        </w:rPr>
        <w:t xml:space="preserve"> </w:t>
      </w:r>
      <w:proofErr w:type="spellStart"/>
      <w:r w:rsidRPr="005F7B8C">
        <w:rPr>
          <w:sz w:val="22"/>
          <w:szCs w:val="22"/>
        </w:rPr>
        <w:t>Alliances</w:t>
      </w:r>
      <w:proofErr w:type="spellEnd"/>
      <w:r w:rsidRPr="005F7B8C">
        <w:rPr>
          <w:sz w:val="22"/>
          <w:szCs w:val="22"/>
        </w:rPr>
        <w:t xml:space="preserve"> &amp; Technology Partners Software</w:t>
      </w:r>
      <w:r w:rsidR="00AD0D4E">
        <w:rPr>
          <w:sz w:val="22"/>
          <w:szCs w:val="22"/>
        </w:rPr>
        <w:t xml:space="preserve">, </w:t>
      </w:r>
      <w:r w:rsidRPr="005F7B8C">
        <w:rPr>
          <w:sz w:val="22"/>
          <w:szCs w:val="22"/>
        </w:rPr>
        <w:t>Körber-Geschäftsfeld Pharma</w:t>
      </w:r>
    </w:p>
    <w:p w14:paraId="7ABFE7FD" w14:textId="77777777" w:rsidR="00AD790A" w:rsidRPr="00B65D1B" w:rsidRDefault="00AD790A" w:rsidP="00B65D1B">
      <w:pPr>
        <w:spacing w:line="276" w:lineRule="auto"/>
        <w:rPr>
          <w:sz w:val="22"/>
          <w:szCs w:val="22"/>
        </w:rPr>
      </w:pPr>
    </w:p>
    <w:p w14:paraId="6F20E847" w14:textId="77777777" w:rsidR="000731EA" w:rsidRDefault="00B65D1B" w:rsidP="00B65D1B">
      <w:pPr>
        <w:rPr>
          <w:rFonts w:cs="Arial"/>
          <w:b/>
          <w:sz w:val="22"/>
          <w:szCs w:val="22"/>
        </w:rPr>
      </w:pPr>
      <w:r w:rsidRPr="00B65D1B">
        <w:rPr>
          <w:rFonts w:cs="Arial"/>
          <w:b/>
          <w:bCs/>
          <w:sz w:val="22"/>
          <w:szCs w:val="22"/>
        </w:rPr>
        <w:t>Über Bizerba</w:t>
      </w:r>
    </w:p>
    <w:p w14:paraId="16284945" w14:textId="77777777" w:rsidR="000731EA" w:rsidRDefault="000731EA" w:rsidP="00B65D1B">
      <w:pPr>
        <w:rPr>
          <w:rFonts w:cs="Arial"/>
          <w:b/>
          <w:sz w:val="22"/>
          <w:szCs w:val="22"/>
        </w:rPr>
      </w:pPr>
    </w:p>
    <w:p w14:paraId="7F67A626" w14:textId="5C7BD85D" w:rsidR="00B65D1B" w:rsidRPr="000731EA" w:rsidRDefault="00B65D1B" w:rsidP="00B65D1B">
      <w:pPr>
        <w:rPr>
          <w:rFonts w:cs="Arial"/>
          <w:b/>
          <w:sz w:val="22"/>
          <w:szCs w:val="22"/>
        </w:rPr>
      </w:pPr>
      <w:r w:rsidRPr="00B65D1B">
        <w:rPr>
          <w:rFonts w:cs="Arial"/>
          <w:bCs/>
          <w:sz w:val="22"/>
          <w:szCs w:val="22"/>
        </w:rPr>
        <w:t>Bizerba bietet weltweit ein einzigartiges Lösungsportfolio rund um den zentralen Faktor „Gewicht“ – für Kunden aus Handwerk, Handel, Industrie und Logistik. Das Angebot umfasst ganzheitliche Lösungen zum Schneiden, Wiegen, Auszeichnen und Inspizieren. Es reicht von Hardware über Software, Apps und Cloud-Services bis hin zu Etiketten, Verbrauchsmaterialien, umfassenden Serviceleistungen und flexiblen Leasingmodellen.</w:t>
      </w:r>
    </w:p>
    <w:p w14:paraId="1CC09118" w14:textId="77777777" w:rsidR="00B65D1B" w:rsidRPr="00B65D1B" w:rsidRDefault="00B65D1B" w:rsidP="00B65D1B">
      <w:pPr>
        <w:rPr>
          <w:rFonts w:cs="Arial"/>
          <w:bCs/>
          <w:sz w:val="22"/>
          <w:szCs w:val="22"/>
        </w:rPr>
      </w:pPr>
    </w:p>
    <w:p w14:paraId="465DFA03" w14:textId="77777777" w:rsidR="00B65D1B" w:rsidRDefault="00B65D1B" w:rsidP="00B65D1B">
      <w:pPr>
        <w:rPr>
          <w:rFonts w:cs="Arial"/>
          <w:bCs/>
          <w:sz w:val="22"/>
          <w:szCs w:val="22"/>
        </w:rPr>
      </w:pPr>
      <w:r w:rsidRPr="00B65D1B">
        <w:rPr>
          <w:rFonts w:cs="Arial"/>
          <w:bCs/>
          <w:sz w:val="22"/>
          <w:szCs w:val="22"/>
        </w:rPr>
        <w:t xml:space="preserve">Das 1866 gegründete Familienunternehmen mit Stammsitz in Balingen wird heute in fünfter Generation geführt und prägt seit jeher den technologischen Fortschritt. Als </w:t>
      </w:r>
      <w:r w:rsidRPr="00B65D1B">
        <w:rPr>
          <w:rFonts w:cs="Arial"/>
          <w:bCs/>
          <w:sz w:val="22"/>
          <w:szCs w:val="22"/>
        </w:rPr>
        <w:lastRenderedPageBreak/>
        <w:t>Innovationsführer treibt Bizerba die Digitalisierung, Automatisierung und Vernetzung seiner Lösungen konsequent voran – und schafft so zuverlässige, nachhaltige Systeme, mit denen Kunden weltweit ihre Prozesse effizienter und zukunftssicher gestalten können.</w:t>
      </w:r>
    </w:p>
    <w:p w14:paraId="0E5CA2AF" w14:textId="77777777" w:rsidR="00B65D1B" w:rsidRPr="00B65D1B" w:rsidRDefault="00B65D1B" w:rsidP="00B65D1B">
      <w:pPr>
        <w:rPr>
          <w:rFonts w:cs="Arial"/>
          <w:bCs/>
          <w:sz w:val="22"/>
          <w:szCs w:val="22"/>
        </w:rPr>
      </w:pPr>
    </w:p>
    <w:p w14:paraId="3321D537" w14:textId="77777777" w:rsidR="00B65D1B" w:rsidRDefault="00B65D1B" w:rsidP="00B65D1B">
      <w:pPr>
        <w:rPr>
          <w:rFonts w:cs="Arial"/>
          <w:bCs/>
          <w:sz w:val="22"/>
          <w:szCs w:val="22"/>
        </w:rPr>
      </w:pPr>
      <w:r w:rsidRPr="00B65D1B">
        <w:rPr>
          <w:rFonts w:cs="Arial"/>
          <w:bCs/>
          <w:sz w:val="22"/>
          <w:szCs w:val="22"/>
        </w:rPr>
        <w:t>Mit rund 4.500 Mitarbeitenden ist Bizerba in über 120 Ländern aktiv. Produktionsstandorte befinden sich in Deutschland, Österreich, Frankreich, Italien, Spanien, Serbien, Großbritannien, China, den USA und Kanada – unterstützt durch ein globales Vertriebs- und Servicenetzwerk.</w:t>
      </w:r>
    </w:p>
    <w:p w14:paraId="4AF1EA26" w14:textId="77777777" w:rsidR="00B65D1B" w:rsidRDefault="00B65D1B" w:rsidP="00B65D1B">
      <w:pPr>
        <w:rPr>
          <w:rFonts w:cs="Arial"/>
          <w:bCs/>
          <w:sz w:val="22"/>
          <w:szCs w:val="22"/>
        </w:rPr>
      </w:pPr>
    </w:p>
    <w:p w14:paraId="37FB7160" w14:textId="2A561478" w:rsidR="000731EA" w:rsidRPr="000731EA" w:rsidRDefault="00B65D1B" w:rsidP="00B65D1B">
      <w:pPr>
        <w:rPr>
          <w:rFonts w:cs="Arial"/>
          <w:bCs/>
          <w:sz w:val="22"/>
          <w:szCs w:val="22"/>
        </w:rPr>
      </w:pPr>
      <w:r w:rsidRPr="00B65D1B">
        <w:rPr>
          <w:rFonts w:cs="Arial"/>
          <w:bCs/>
          <w:sz w:val="22"/>
          <w:szCs w:val="22"/>
        </w:rPr>
        <w:t>Weitere Informationen: </w:t>
      </w:r>
      <w:hyperlink r:id="rId15" w:history="1">
        <w:r w:rsidR="000731EA" w:rsidRPr="00B65D1B">
          <w:rPr>
            <w:rStyle w:val="Hyperlink"/>
            <w:rFonts w:cs="Arial"/>
            <w:bCs/>
            <w:sz w:val="22"/>
            <w:szCs w:val="22"/>
          </w:rPr>
          <w:t>www.bizerba.com</w:t>
        </w:r>
      </w:hyperlink>
      <w:r w:rsidR="000731EA">
        <w:rPr>
          <w:rFonts w:cs="Arial"/>
          <w:bCs/>
          <w:sz w:val="22"/>
          <w:szCs w:val="22"/>
        </w:rPr>
        <w:t xml:space="preserve"> </w:t>
      </w:r>
    </w:p>
    <w:p w14:paraId="6ADD86A0" w14:textId="77777777" w:rsidR="004A6C59" w:rsidRPr="00B65D1B" w:rsidRDefault="004A6C59" w:rsidP="00B65D1B">
      <w:pPr>
        <w:rPr>
          <w:rFonts w:cs="Arial"/>
          <w:b/>
          <w:sz w:val="22"/>
          <w:szCs w:val="22"/>
        </w:rPr>
      </w:pPr>
    </w:p>
    <w:p w14:paraId="2F33C96D" w14:textId="37D7BF95" w:rsidR="00DB2F7D" w:rsidRPr="00B65D1B" w:rsidRDefault="00DB2F7D" w:rsidP="00B65D1B">
      <w:pPr>
        <w:rPr>
          <w:rFonts w:cs="Arial"/>
          <w:b/>
          <w:sz w:val="22"/>
          <w:szCs w:val="22"/>
        </w:rPr>
      </w:pPr>
      <w:r w:rsidRPr="00B65D1B">
        <w:rPr>
          <w:rFonts w:cs="Arial"/>
          <w:b/>
          <w:sz w:val="22"/>
          <w:szCs w:val="22"/>
        </w:rPr>
        <w:t>Über Körber</w:t>
      </w:r>
    </w:p>
    <w:p w14:paraId="70C31F74" w14:textId="77777777" w:rsidR="00595B3F" w:rsidRPr="00B65D1B" w:rsidRDefault="00595B3F" w:rsidP="00B65D1B">
      <w:pPr>
        <w:spacing w:line="280" w:lineRule="exact"/>
        <w:rPr>
          <w:rFonts w:cs="Arial"/>
          <w:sz w:val="22"/>
          <w:szCs w:val="22"/>
        </w:rPr>
      </w:pPr>
    </w:p>
    <w:p w14:paraId="089AA293" w14:textId="77777777" w:rsidR="00722BBF" w:rsidRPr="00777CBB" w:rsidRDefault="00722BBF" w:rsidP="00B65D1B">
      <w:pPr>
        <w:spacing w:line="280" w:lineRule="exact"/>
        <w:rPr>
          <w:rFonts w:cs="Arial"/>
          <w:sz w:val="22"/>
          <w:szCs w:val="22"/>
        </w:rPr>
      </w:pPr>
      <w:proofErr w:type="spellStart"/>
      <w:r w:rsidRPr="00777CBB">
        <w:rPr>
          <w:rFonts w:cs="Arial"/>
          <w:b/>
          <w:bCs/>
          <w:sz w:val="22"/>
          <w:szCs w:val="22"/>
        </w:rPr>
        <w:t>Delivering</w:t>
      </w:r>
      <w:proofErr w:type="spellEnd"/>
      <w:r w:rsidRPr="00777CBB">
        <w:rPr>
          <w:rFonts w:cs="Arial"/>
          <w:b/>
          <w:bCs/>
          <w:sz w:val="22"/>
          <w:szCs w:val="22"/>
        </w:rPr>
        <w:t xml:space="preserve"> the </w:t>
      </w:r>
      <w:proofErr w:type="spellStart"/>
      <w:r w:rsidRPr="00777CBB">
        <w:rPr>
          <w:rFonts w:cs="Arial"/>
          <w:b/>
          <w:bCs/>
          <w:sz w:val="22"/>
          <w:szCs w:val="22"/>
        </w:rPr>
        <w:t>difference</w:t>
      </w:r>
      <w:proofErr w:type="spellEnd"/>
      <w:r w:rsidRPr="00777CBB">
        <w:rPr>
          <w:rFonts w:cs="Arial"/>
          <w:b/>
          <w:bCs/>
          <w:sz w:val="22"/>
          <w:szCs w:val="22"/>
        </w:rPr>
        <w:t xml:space="preserve"> in </w:t>
      </w:r>
      <w:proofErr w:type="spellStart"/>
      <w:r w:rsidRPr="00777CBB">
        <w:rPr>
          <w:rFonts w:cs="Arial"/>
          <w:b/>
          <w:bCs/>
          <w:sz w:val="22"/>
          <w:szCs w:val="22"/>
        </w:rPr>
        <w:t>pharma</w:t>
      </w:r>
      <w:proofErr w:type="spellEnd"/>
    </w:p>
    <w:p w14:paraId="2F5B9794" w14:textId="77777777" w:rsidR="00722BBF" w:rsidRPr="00722BBF" w:rsidRDefault="00722BBF" w:rsidP="00B65D1B">
      <w:pPr>
        <w:spacing w:line="280" w:lineRule="exact"/>
        <w:rPr>
          <w:rFonts w:cs="Arial"/>
          <w:sz w:val="22"/>
          <w:szCs w:val="22"/>
        </w:rPr>
      </w:pPr>
      <w:r w:rsidRPr="00722BBF">
        <w:rPr>
          <w:rFonts w:cs="Arial"/>
          <w:sz w:val="22"/>
          <w:szCs w:val="22"/>
        </w:rPr>
        <w:t>Im Körber-Geschäftsfeld Pharma liefern wir den Unterschied, indem wir unsere Kunden mit einem ganzheitlichen Ökosystemansatz unterstützen. Unser einzigartiges Portfolio an End-</w:t>
      </w:r>
      <w:proofErr w:type="spellStart"/>
      <w:r w:rsidRPr="00722BBF">
        <w:rPr>
          <w:rFonts w:cs="Arial"/>
          <w:sz w:val="22"/>
          <w:szCs w:val="22"/>
        </w:rPr>
        <w:t>to</w:t>
      </w:r>
      <w:proofErr w:type="spellEnd"/>
      <w:r w:rsidRPr="00722BBF">
        <w:rPr>
          <w:rFonts w:cs="Arial"/>
          <w:sz w:val="22"/>
          <w:szCs w:val="22"/>
        </w:rPr>
        <w:t>-End-Lösungen reicht von Maschinen – für die aseptische Verfahrenslösungen, Inspektion, Verpackung und Materialien sowie Transportsysteme – bis hin zu Beratung, Services, Software sowie digitalen und KI-gesteuerten Lösungen, die als integrierende Layer zur Förderung der pharmazeutischen Produktion dienen.</w:t>
      </w:r>
    </w:p>
    <w:p w14:paraId="67D2C8C1" w14:textId="77777777" w:rsidR="00722BBF" w:rsidRPr="00722BBF" w:rsidRDefault="00722BBF" w:rsidP="00B65D1B">
      <w:pPr>
        <w:spacing w:line="280" w:lineRule="exact"/>
        <w:rPr>
          <w:rFonts w:cs="Arial"/>
          <w:sz w:val="22"/>
          <w:szCs w:val="22"/>
        </w:rPr>
      </w:pPr>
    </w:p>
    <w:p w14:paraId="1C6C729A" w14:textId="77777777" w:rsidR="00722BBF" w:rsidRPr="00722BBF" w:rsidRDefault="00722BBF" w:rsidP="00B65D1B">
      <w:pPr>
        <w:spacing w:line="280" w:lineRule="exact"/>
        <w:rPr>
          <w:rFonts w:cs="Arial"/>
          <w:sz w:val="22"/>
          <w:szCs w:val="22"/>
        </w:rPr>
      </w:pPr>
      <w:r w:rsidRPr="00722BBF">
        <w:rPr>
          <w:rFonts w:cs="Arial"/>
          <w:sz w:val="22"/>
          <w:szCs w:val="22"/>
        </w:rPr>
        <w:t>Wir vereinfachen Prozesse, reduzieren Risiken und beschleunigen die Markteinführung und sorgen für eine reibungslose Zusammenarbeit entlang der gesamten pharmazeutischen und biotechnologischen Wertschöpfungskette. Mit unserer umfassenden Branchenkenntnis unterstützen wir globale Kunden dabei, neue Potenziale zu erschließen. Unsere Lösungen tragen zu einer besseren Lebensqualität für heutige und zukünftige Generationen bei.</w:t>
      </w:r>
    </w:p>
    <w:p w14:paraId="0775334C" w14:textId="77777777" w:rsidR="00DB2F7D" w:rsidRPr="00144D00" w:rsidRDefault="00DB2F7D" w:rsidP="00B65D1B">
      <w:pPr>
        <w:spacing w:line="280" w:lineRule="exact"/>
        <w:rPr>
          <w:rFonts w:cs="Arial"/>
          <w:sz w:val="22"/>
          <w:szCs w:val="22"/>
        </w:rPr>
      </w:pPr>
    </w:p>
    <w:p w14:paraId="363DAAAD" w14:textId="77777777" w:rsidR="00DB2F7D" w:rsidRPr="00144D00" w:rsidRDefault="00AD0D4E" w:rsidP="00B65D1B">
      <w:pPr>
        <w:rPr>
          <w:rFonts w:cs="Arial"/>
          <w:sz w:val="22"/>
          <w:szCs w:val="22"/>
        </w:rPr>
      </w:pPr>
      <w:hyperlink r:id="rId16" w:history="1">
        <w:r w:rsidR="00DB2F7D" w:rsidRPr="00144D00">
          <w:rPr>
            <w:rStyle w:val="Hyperlink"/>
            <w:rFonts w:cs="Arial"/>
            <w:sz w:val="22"/>
            <w:szCs w:val="22"/>
          </w:rPr>
          <w:t>www.koerber-pharma.com</w:t>
        </w:r>
      </w:hyperlink>
    </w:p>
    <w:p w14:paraId="76C96DEF" w14:textId="77777777" w:rsidR="00C109A2" w:rsidRPr="00296A56" w:rsidRDefault="00C109A2" w:rsidP="00B65D1B">
      <w:pPr>
        <w:spacing w:line="276" w:lineRule="auto"/>
        <w:rPr>
          <w:sz w:val="22"/>
          <w:szCs w:val="22"/>
        </w:rPr>
      </w:pPr>
    </w:p>
    <w:p w14:paraId="288B67C8" w14:textId="77777777" w:rsidR="000966CF" w:rsidRPr="00296A56" w:rsidRDefault="000966CF" w:rsidP="00B65D1B">
      <w:pPr>
        <w:rPr>
          <w:b/>
          <w:sz w:val="22"/>
          <w:szCs w:val="22"/>
        </w:rPr>
      </w:pPr>
      <w:r>
        <w:rPr>
          <w:b/>
          <w:sz w:val="22"/>
          <w:szCs w:val="22"/>
        </w:rPr>
        <w:t>Kontakt</w:t>
      </w:r>
    </w:p>
    <w:p w14:paraId="0719242C" w14:textId="77777777" w:rsidR="000966CF" w:rsidRPr="00296A56" w:rsidRDefault="000966CF" w:rsidP="00B65D1B">
      <w:pPr>
        <w:rPr>
          <w:sz w:val="22"/>
          <w:szCs w:val="22"/>
        </w:rPr>
      </w:pPr>
      <w:r>
        <w:rPr>
          <w:sz w:val="22"/>
          <w:szCs w:val="22"/>
        </w:rPr>
        <w:t>Dirk Ebbecke</w:t>
      </w:r>
    </w:p>
    <w:p w14:paraId="6A8D6E85" w14:textId="77777777" w:rsidR="00042617" w:rsidRPr="008451E3" w:rsidRDefault="002B4CC2" w:rsidP="00B65D1B">
      <w:pPr>
        <w:rPr>
          <w:sz w:val="22"/>
          <w:szCs w:val="22"/>
          <w:lang w:val="en-US"/>
        </w:rPr>
      </w:pPr>
      <w:r>
        <w:rPr>
          <w:sz w:val="22"/>
          <w:szCs w:val="22"/>
          <w:lang w:val="en-US"/>
        </w:rPr>
        <w:t>Körber Business Area Pharma</w:t>
      </w:r>
    </w:p>
    <w:p w14:paraId="4ED5C98B" w14:textId="77777777" w:rsidR="00042617" w:rsidRPr="004E32C2" w:rsidRDefault="00042617" w:rsidP="00B65D1B">
      <w:pPr>
        <w:rPr>
          <w:sz w:val="22"/>
          <w:szCs w:val="22"/>
          <w:lang w:val="en-US"/>
        </w:rPr>
      </w:pPr>
      <w:r w:rsidRPr="004E32C2">
        <w:rPr>
          <w:sz w:val="22"/>
          <w:szCs w:val="22"/>
          <w:lang w:val="en-US"/>
        </w:rPr>
        <w:t xml:space="preserve">Head of </w:t>
      </w:r>
      <w:r w:rsidR="004C0274">
        <w:rPr>
          <w:sz w:val="22"/>
          <w:szCs w:val="22"/>
          <w:lang w:val="en-US"/>
        </w:rPr>
        <w:t>Product Marketing</w:t>
      </w:r>
    </w:p>
    <w:p w14:paraId="7AA1C28B" w14:textId="77777777" w:rsidR="00042617" w:rsidRPr="00595B3F" w:rsidRDefault="00042617" w:rsidP="00B65D1B">
      <w:pPr>
        <w:rPr>
          <w:sz w:val="22"/>
          <w:szCs w:val="22"/>
          <w:lang w:val="fr-FR"/>
        </w:rPr>
      </w:pPr>
      <w:proofErr w:type="gramStart"/>
      <w:r w:rsidRPr="00595B3F">
        <w:rPr>
          <w:sz w:val="22"/>
          <w:szCs w:val="22"/>
          <w:lang w:val="fr-FR"/>
        </w:rPr>
        <w:t>T:</w:t>
      </w:r>
      <w:proofErr w:type="gramEnd"/>
      <w:r w:rsidRPr="00595B3F">
        <w:rPr>
          <w:sz w:val="22"/>
          <w:szCs w:val="22"/>
          <w:lang w:val="fr-FR"/>
        </w:rPr>
        <w:t xml:space="preserve"> +49 4131 8900-0</w:t>
      </w:r>
    </w:p>
    <w:p w14:paraId="2AB141AA" w14:textId="77777777" w:rsidR="000966CF" w:rsidRPr="00595B3F" w:rsidRDefault="000966CF" w:rsidP="00B65D1B">
      <w:pPr>
        <w:rPr>
          <w:sz w:val="22"/>
          <w:szCs w:val="22"/>
          <w:lang w:val="fr-FR"/>
        </w:rPr>
      </w:pPr>
      <w:proofErr w:type="gramStart"/>
      <w:r w:rsidRPr="00595B3F">
        <w:rPr>
          <w:sz w:val="22"/>
          <w:szCs w:val="22"/>
          <w:lang w:val="fr-FR"/>
        </w:rPr>
        <w:t>E-Mail:</w:t>
      </w:r>
      <w:proofErr w:type="gramEnd"/>
      <w:r w:rsidRPr="00595B3F">
        <w:rPr>
          <w:sz w:val="22"/>
          <w:szCs w:val="22"/>
          <w:lang w:val="fr-FR"/>
        </w:rPr>
        <w:t xml:space="preserve"> dirk.ebbecke@</w:t>
      </w:r>
      <w:r w:rsidR="00975C97" w:rsidRPr="00595B3F">
        <w:rPr>
          <w:sz w:val="22"/>
          <w:szCs w:val="22"/>
          <w:lang w:val="fr-FR"/>
        </w:rPr>
        <w:t>koerber</w:t>
      </w:r>
      <w:r w:rsidRPr="00595B3F">
        <w:rPr>
          <w:sz w:val="22"/>
          <w:szCs w:val="22"/>
          <w:lang w:val="fr-FR"/>
        </w:rPr>
        <w:t>.com</w:t>
      </w:r>
    </w:p>
    <w:p w14:paraId="6D30D146" w14:textId="77777777" w:rsidR="00B24FF3" w:rsidRPr="00595B3F" w:rsidRDefault="00B24FF3" w:rsidP="00B65D1B">
      <w:pPr>
        <w:spacing w:line="276" w:lineRule="auto"/>
        <w:rPr>
          <w:sz w:val="22"/>
          <w:szCs w:val="22"/>
          <w:lang w:val="fr-FR"/>
        </w:rPr>
      </w:pPr>
    </w:p>
    <w:p w14:paraId="04D96551" w14:textId="77777777" w:rsidR="00131F95" w:rsidRPr="00595B3F" w:rsidRDefault="00131F95" w:rsidP="00B65D1B">
      <w:pPr>
        <w:rPr>
          <w:rFonts w:cs="Arial"/>
          <w:sz w:val="22"/>
          <w:szCs w:val="22"/>
          <w:highlight w:val="yellow"/>
          <w:lang w:val="fr-FR"/>
        </w:rPr>
      </w:pPr>
    </w:p>
    <w:sectPr w:rsidR="00131F95" w:rsidRPr="00595B3F" w:rsidSect="008866B7">
      <w:headerReference w:type="even" r:id="rId17"/>
      <w:headerReference w:type="default" r:id="rId18"/>
      <w:footerReference w:type="default" r:id="rId19"/>
      <w:headerReference w:type="first" r:id="rId20"/>
      <w:footerReference w:type="first" r:id="rId21"/>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AC71A" w14:textId="77777777" w:rsidR="00180014" w:rsidRDefault="00180014">
      <w:r>
        <w:separator/>
      </w:r>
    </w:p>
  </w:endnote>
  <w:endnote w:type="continuationSeparator" w:id="0">
    <w:p w14:paraId="5B4DC8A9" w14:textId="77777777" w:rsidR="00180014" w:rsidRDefault="0018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018C" w14:textId="77777777" w:rsidR="00870B64" w:rsidRDefault="00870B64" w:rsidP="003A6817">
    <w:pPr>
      <w:pStyle w:val="Footer"/>
      <w:jc w:val="right"/>
      <w:rPr>
        <w:rStyle w:val="PageNumber"/>
      </w:rPr>
    </w:pPr>
  </w:p>
  <w:p w14:paraId="6A244B9F" w14:textId="77777777"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EC523E">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D96C" w14:textId="77777777"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81D5" w14:textId="77777777" w:rsidR="00180014" w:rsidRDefault="00180014">
      <w:r>
        <w:separator/>
      </w:r>
    </w:p>
  </w:footnote>
  <w:footnote w:type="continuationSeparator" w:id="0">
    <w:p w14:paraId="0E5FCFC3" w14:textId="77777777" w:rsidR="00180014" w:rsidRDefault="00180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1DD8"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630B" w14:textId="77777777" w:rsidR="004712E8" w:rsidRDefault="004712E8">
    <w:pPr>
      <w:pStyle w:val="Header"/>
    </w:pPr>
  </w:p>
  <w:p w14:paraId="5C908DB0"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D797"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DD2F441" wp14:editId="40F114F0">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7F637240"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9287654">
    <w:abstractNumId w:val="0"/>
  </w:num>
  <w:num w:numId="2" w16cid:durableId="102979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14"/>
    <w:rsid w:val="000119B9"/>
    <w:rsid w:val="000123DC"/>
    <w:rsid w:val="000127C0"/>
    <w:rsid w:val="00021B25"/>
    <w:rsid w:val="00025A5E"/>
    <w:rsid w:val="00042617"/>
    <w:rsid w:val="00044325"/>
    <w:rsid w:val="000501EE"/>
    <w:rsid w:val="0005538D"/>
    <w:rsid w:val="0007065A"/>
    <w:rsid w:val="00070F97"/>
    <w:rsid w:val="000731EA"/>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06847"/>
    <w:rsid w:val="001112F6"/>
    <w:rsid w:val="001163E3"/>
    <w:rsid w:val="00122F2B"/>
    <w:rsid w:val="001269B9"/>
    <w:rsid w:val="00131F95"/>
    <w:rsid w:val="00132D80"/>
    <w:rsid w:val="00142000"/>
    <w:rsid w:val="001559CE"/>
    <w:rsid w:val="00163984"/>
    <w:rsid w:val="00173D63"/>
    <w:rsid w:val="001760B4"/>
    <w:rsid w:val="00176EC2"/>
    <w:rsid w:val="00180014"/>
    <w:rsid w:val="0018198B"/>
    <w:rsid w:val="00184F15"/>
    <w:rsid w:val="00194CF7"/>
    <w:rsid w:val="001B1F3F"/>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5434"/>
    <w:rsid w:val="002228D1"/>
    <w:rsid w:val="00224B07"/>
    <w:rsid w:val="00225B4C"/>
    <w:rsid w:val="00225B87"/>
    <w:rsid w:val="00237D0E"/>
    <w:rsid w:val="00241DD5"/>
    <w:rsid w:val="0024425A"/>
    <w:rsid w:val="002518D3"/>
    <w:rsid w:val="00251B0F"/>
    <w:rsid w:val="00252B89"/>
    <w:rsid w:val="00253260"/>
    <w:rsid w:val="00290D5F"/>
    <w:rsid w:val="00291323"/>
    <w:rsid w:val="00296A56"/>
    <w:rsid w:val="002A14D0"/>
    <w:rsid w:val="002B4B13"/>
    <w:rsid w:val="002B4CC2"/>
    <w:rsid w:val="002C2EBF"/>
    <w:rsid w:val="002C4B8E"/>
    <w:rsid w:val="002C5AE1"/>
    <w:rsid w:val="002E3589"/>
    <w:rsid w:val="002F13AF"/>
    <w:rsid w:val="002F2F47"/>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15E7"/>
    <w:rsid w:val="003D23C8"/>
    <w:rsid w:val="003F562C"/>
    <w:rsid w:val="004004D6"/>
    <w:rsid w:val="00401BCF"/>
    <w:rsid w:val="00407303"/>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6C59"/>
    <w:rsid w:val="004A77DA"/>
    <w:rsid w:val="004B11F5"/>
    <w:rsid w:val="004B1C0F"/>
    <w:rsid w:val="004B708E"/>
    <w:rsid w:val="004C0274"/>
    <w:rsid w:val="004C0577"/>
    <w:rsid w:val="004E5E04"/>
    <w:rsid w:val="004E6AF8"/>
    <w:rsid w:val="004F28F0"/>
    <w:rsid w:val="0051667E"/>
    <w:rsid w:val="00522C08"/>
    <w:rsid w:val="005364DE"/>
    <w:rsid w:val="00536EA9"/>
    <w:rsid w:val="005378C7"/>
    <w:rsid w:val="00542DE0"/>
    <w:rsid w:val="005634D5"/>
    <w:rsid w:val="00564ADD"/>
    <w:rsid w:val="00566418"/>
    <w:rsid w:val="00591616"/>
    <w:rsid w:val="00595B3F"/>
    <w:rsid w:val="005A4F2A"/>
    <w:rsid w:val="005C20AB"/>
    <w:rsid w:val="005D1326"/>
    <w:rsid w:val="005D27A1"/>
    <w:rsid w:val="005F29F1"/>
    <w:rsid w:val="00611AEC"/>
    <w:rsid w:val="00615216"/>
    <w:rsid w:val="00616B33"/>
    <w:rsid w:val="0062598D"/>
    <w:rsid w:val="00641461"/>
    <w:rsid w:val="00651240"/>
    <w:rsid w:val="00651828"/>
    <w:rsid w:val="00660637"/>
    <w:rsid w:val="00671E96"/>
    <w:rsid w:val="00676101"/>
    <w:rsid w:val="00680C92"/>
    <w:rsid w:val="00681C86"/>
    <w:rsid w:val="00686616"/>
    <w:rsid w:val="006915A5"/>
    <w:rsid w:val="006A00F6"/>
    <w:rsid w:val="006B01CD"/>
    <w:rsid w:val="006D4C7E"/>
    <w:rsid w:val="006D5FA4"/>
    <w:rsid w:val="006D7B47"/>
    <w:rsid w:val="00706AE5"/>
    <w:rsid w:val="00722BBF"/>
    <w:rsid w:val="00723605"/>
    <w:rsid w:val="00727EAC"/>
    <w:rsid w:val="00731EF3"/>
    <w:rsid w:val="00743CF5"/>
    <w:rsid w:val="007441AC"/>
    <w:rsid w:val="00744701"/>
    <w:rsid w:val="007461B8"/>
    <w:rsid w:val="0075037D"/>
    <w:rsid w:val="00752275"/>
    <w:rsid w:val="007538FA"/>
    <w:rsid w:val="00756165"/>
    <w:rsid w:val="00761ADB"/>
    <w:rsid w:val="00770ECF"/>
    <w:rsid w:val="00777CBB"/>
    <w:rsid w:val="007801E9"/>
    <w:rsid w:val="00784F56"/>
    <w:rsid w:val="007A2055"/>
    <w:rsid w:val="007A72E9"/>
    <w:rsid w:val="007B4C3C"/>
    <w:rsid w:val="007C610B"/>
    <w:rsid w:val="007E3285"/>
    <w:rsid w:val="00804B35"/>
    <w:rsid w:val="0083354B"/>
    <w:rsid w:val="008568F9"/>
    <w:rsid w:val="00865D48"/>
    <w:rsid w:val="0087091C"/>
    <w:rsid w:val="00870B64"/>
    <w:rsid w:val="0087269C"/>
    <w:rsid w:val="0087432E"/>
    <w:rsid w:val="0088350C"/>
    <w:rsid w:val="008866B7"/>
    <w:rsid w:val="00891C0A"/>
    <w:rsid w:val="008940E1"/>
    <w:rsid w:val="008A50F6"/>
    <w:rsid w:val="008A5B4B"/>
    <w:rsid w:val="008B0A9B"/>
    <w:rsid w:val="008B5F55"/>
    <w:rsid w:val="008B6727"/>
    <w:rsid w:val="008C4915"/>
    <w:rsid w:val="008C7D73"/>
    <w:rsid w:val="008D19EE"/>
    <w:rsid w:val="008D3C5F"/>
    <w:rsid w:val="008F4AFF"/>
    <w:rsid w:val="009055E1"/>
    <w:rsid w:val="00923B23"/>
    <w:rsid w:val="009267CD"/>
    <w:rsid w:val="00932502"/>
    <w:rsid w:val="0093268B"/>
    <w:rsid w:val="009367B5"/>
    <w:rsid w:val="00946F6F"/>
    <w:rsid w:val="00947913"/>
    <w:rsid w:val="00947A7D"/>
    <w:rsid w:val="009564D8"/>
    <w:rsid w:val="0096257B"/>
    <w:rsid w:val="00965B96"/>
    <w:rsid w:val="009710CE"/>
    <w:rsid w:val="00975C97"/>
    <w:rsid w:val="00986B7A"/>
    <w:rsid w:val="009B440E"/>
    <w:rsid w:val="009C5B3D"/>
    <w:rsid w:val="009D1D1B"/>
    <w:rsid w:val="009D4A6F"/>
    <w:rsid w:val="009E006F"/>
    <w:rsid w:val="009E097B"/>
    <w:rsid w:val="009F1350"/>
    <w:rsid w:val="00A01132"/>
    <w:rsid w:val="00A01DE1"/>
    <w:rsid w:val="00A249C1"/>
    <w:rsid w:val="00A264E4"/>
    <w:rsid w:val="00A31A4C"/>
    <w:rsid w:val="00A33313"/>
    <w:rsid w:val="00A3621D"/>
    <w:rsid w:val="00A41C4A"/>
    <w:rsid w:val="00A448C2"/>
    <w:rsid w:val="00A603D7"/>
    <w:rsid w:val="00A64345"/>
    <w:rsid w:val="00A6436A"/>
    <w:rsid w:val="00A665AA"/>
    <w:rsid w:val="00A72B66"/>
    <w:rsid w:val="00A74CE1"/>
    <w:rsid w:val="00A77DB9"/>
    <w:rsid w:val="00A840E6"/>
    <w:rsid w:val="00A858AA"/>
    <w:rsid w:val="00A93709"/>
    <w:rsid w:val="00A93C8F"/>
    <w:rsid w:val="00AA2C5E"/>
    <w:rsid w:val="00AC17CE"/>
    <w:rsid w:val="00AD0D4E"/>
    <w:rsid w:val="00AD243F"/>
    <w:rsid w:val="00AD3F83"/>
    <w:rsid w:val="00AD70F8"/>
    <w:rsid w:val="00AD790A"/>
    <w:rsid w:val="00AE165A"/>
    <w:rsid w:val="00AE1D19"/>
    <w:rsid w:val="00AE5A61"/>
    <w:rsid w:val="00AE7A09"/>
    <w:rsid w:val="00AF4BC8"/>
    <w:rsid w:val="00AF599D"/>
    <w:rsid w:val="00B1218E"/>
    <w:rsid w:val="00B24FF3"/>
    <w:rsid w:val="00B27821"/>
    <w:rsid w:val="00B3027B"/>
    <w:rsid w:val="00B350E8"/>
    <w:rsid w:val="00B42276"/>
    <w:rsid w:val="00B57771"/>
    <w:rsid w:val="00B65D1B"/>
    <w:rsid w:val="00B65E81"/>
    <w:rsid w:val="00B72819"/>
    <w:rsid w:val="00B7770B"/>
    <w:rsid w:val="00B9277C"/>
    <w:rsid w:val="00B97215"/>
    <w:rsid w:val="00BB3C58"/>
    <w:rsid w:val="00BC2B8E"/>
    <w:rsid w:val="00BF76D7"/>
    <w:rsid w:val="00C01284"/>
    <w:rsid w:val="00C05BB3"/>
    <w:rsid w:val="00C06E7E"/>
    <w:rsid w:val="00C109A2"/>
    <w:rsid w:val="00C35759"/>
    <w:rsid w:val="00C37FAD"/>
    <w:rsid w:val="00C51928"/>
    <w:rsid w:val="00C777CC"/>
    <w:rsid w:val="00C914C7"/>
    <w:rsid w:val="00CA1E09"/>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B2F7D"/>
    <w:rsid w:val="00DD05B6"/>
    <w:rsid w:val="00DF0BDD"/>
    <w:rsid w:val="00DF1E5C"/>
    <w:rsid w:val="00DF59D4"/>
    <w:rsid w:val="00E00BAC"/>
    <w:rsid w:val="00E12C7D"/>
    <w:rsid w:val="00E15B50"/>
    <w:rsid w:val="00E20A4D"/>
    <w:rsid w:val="00E23540"/>
    <w:rsid w:val="00E25ECC"/>
    <w:rsid w:val="00E3568A"/>
    <w:rsid w:val="00E40C17"/>
    <w:rsid w:val="00E4665C"/>
    <w:rsid w:val="00E66F39"/>
    <w:rsid w:val="00E718F3"/>
    <w:rsid w:val="00E72DCD"/>
    <w:rsid w:val="00E739A6"/>
    <w:rsid w:val="00E8033D"/>
    <w:rsid w:val="00E8197A"/>
    <w:rsid w:val="00E86ED1"/>
    <w:rsid w:val="00EA51C4"/>
    <w:rsid w:val="00EA7FA1"/>
    <w:rsid w:val="00EB3483"/>
    <w:rsid w:val="00EB4D3B"/>
    <w:rsid w:val="00EC523E"/>
    <w:rsid w:val="00EC6DC1"/>
    <w:rsid w:val="00ED020D"/>
    <w:rsid w:val="00ED08E7"/>
    <w:rsid w:val="00ED4BEB"/>
    <w:rsid w:val="00EF1F3E"/>
    <w:rsid w:val="00F10216"/>
    <w:rsid w:val="00F133C9"/>
    <w:rsid w:val="00F138D9"/>
    <w:rsid w:val="00F148C9"/>
    <w:rsid w:val="00F42CD6"/>
    <w:rsid w:val="00F433AD"/>
    <w:rsid w:val="00F45111"/>
    <w:rsid w:val="00F518D0"/>
    <w:rsid w:val="00F56B4D"/>
    <w:rsid w:val="00F57A49"/>
    <w:rsid w:val="00F63A6B"/>
    <w:rsid w:val="00F83283"/>
    <w:rsid w:val="00F86E16"/>
    <w:rsid w:val="00F908C6"/>
    <w:rsid w:val="00FA1E2C"/>
    <w:rsid w:val="00FA574D"/>
    <w:rsid w:val="00FB27E5"/>
    <w:rsid w:val="00FC0A81"/>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4C4327"/>
  <w15:docId w15:val="{39145867-0BCD-46D5-90F7-6759CC6D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styleId="UnresolvedMention">
    <w:name w:val="Unresolved Mention"/>
    <w:basedOn w:val="DefaultParagraphFont"/>
    <w:uiPriority w:val="99"/>
    <w:semiHidden/>
    <w:unhideWhenUsed/>
    <w:rsid w:val="0007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6037">
      <w:bodyDiv w:val="1"/>
      <w:marLeft w:val="0"/>
      <w:marRight w:val="0"/>
      <w:marTop w:val="0"/>
      <w:marBottom w:val="0"/>
      <w:divBdr>
        <w:top w:val="none" w:sz="0" w:space="0" w:color="auto"/>
        <w:left w:val="none" w:sz="0" w:space="0" w:color="auto"/>
        <w:bottom w:val="none" w:sz="0" w:space="0" w:color="auto"/>
        <w:right w:val="none" w:sz="0" w:space="0" w:color="auto"/>
      </w:divBdr>
    </w:div>
    <w:div w:id="100035669">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668946485">
      <w:bodyDiv w:val="1"/>
      <w:marLeft w:val="0"/>
      <w:marRight w:val="0"/>
      <w:marTop w:val="0"/>
      <w:marBottom w:val="0"/>
      <w:divBdr>
        <w:top w:val="none" w:sz="0" w:space="0" w:color="auto"/>
        <w:left w:val="none" w:sz="0" w:space="0" w:color="auto"/>
        <w:bottom w:val="none" w:sz="0" w:space="0" w:color="auto"/>
        <w:right w:val="none" w:sz="0" w:space="0" w:color="auto"/>
      </w:divBdr>
    </w:div>
    <w:div w:id="760832599">
      <w:bodyDiv w:val="1"/>
      <w:marLeft w:val="0"/>
      <w:marRight w:val="0"/>
      <w:marTop w:val="0"/>
      <w:marBottom w:val="0"/>
      <w:divBdr>
        <w:top w:val="none" w:sz="0" w:space="0" w:color="auto"/>
        <w:left w:val="none" w:sz="0" w:space="0" w:color="auto"/>
        <w:bottom w:val="none" w:sz="0" w:space="0" w:color="auto"/>
        <w:right w:val="none" w:sz="0" w:space="0" w:color="auto"/>
      </w:divBdr>
    </w:div>
    <w:div w:id="788664325">
      <w:bodyDiv w:val="1"/>
      <w:marLeft w:val="0"/>
      <w:marRight w:val="0"/>
      <w:marTop w:val="0"/>
      <w:marBottom w:val="0"/>
      <w:divBdr>
        <w:top w:val="none" w:sz="0" w:space="0" w:color="auto"/>
        <w:left w:val="none" w:sz="0" w:space="0" w:color="auto"/>
        <w:bottom w:val="none" w:sz="0" w:space="0" w:color="auto"/>
        <w:right w:val="none" w:sz="0" w:space="0" w:color="auto"/>
      </w:divBdr>
    </w:div>
    <w:div w:id="927807750">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 w:id="2094085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koerber-pharma.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bizerba.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2.xml><?xml version="1.0" encoding="utf-8"?>
<TemplafyTemplateConfiguration><![CDATA[{"elementsMetadata":[],"transformationConfigurations":[],"templateName":"Pressemitteilung","templateDescription":"","enableDocumentContentUpdater":false,"version":"2.0"}]]></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8" ma:contentTypeDescription="Ein neues Dokument erstellen." ma:contentTypeScope="" ma:versionID="0552c760ffb077369bf8b988a67da106">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0bdaf154695f5260b1b40985dad7a400"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formDataEntries":[]}]]></TemplafyFormConfiguratio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3954f1ac-9df6-4778-98b8-7ad4fbf743aa"/>
    <ds:schemaRef ds:uri="f11d121d-f202-4ea4-901f-18147d4da41e"/>
  </ds:schemaRefs>
</ds:datastoreItem>
</file>

<file path=customXml/itemProps2.xml><?xml version="1.0" encoding="utf-8"?>
<ds:datastoreItem xmlns:ds="http://schemas.openxmlformats.org/officeDocument/2006/customXml" ds:itemID="{1AFD6FC9-89C3-4E10-B6B8-F6E0102F41FF}">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4858F569-C3CE-4443-8A4B-4D01E9A94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3E0EEF-9CF9-474B-AEA1-5DEAB8F2954D}">
  <ds:schemaRefs/>
</ds:datastoreItem>
</file>

<file path=customXml/itemProps6.xml><?xml version="1.0" encoding="utf-8"?>
<ds:datastoreItem xmlns:ds="http://schemas.openxmlformats.org/officeDocument/2006/customXml" ds:itemID="{6CE270A3-1C15-4FA8-8ECE-11376095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Betreffzeile_ Arial Bold 10 pt</Template>
  <TotalTime>0</TotalTime>
  <Pages>3</Pages>
  <Words>619</Words>
  <Characters>4780</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Svea Focke</dc:creator>
  <cp:lastModifiedBy>Svea Focke</cp:lastModifiedBy>
  <cp:revision>8</cp:revision>
  <dcterms:created xsi:type="dcterms:W3CDTF">2025-07-16T08:14:00Z</dcterms:created>
  <dcterms:modified xsi:type="dcterms:W3CDTF">2025-07-16T12:26:00Z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TemplafyTenantId">
    <vt:lpwstr>koerber</vt:lpwstr>
  </property>
  <property fmtid="{D5CDD505-2E9C-101B-9397-08002B2CF9AE}" pid="4" name="TemplafyTemplateId">
    <vt:lpwstr>637834574652594521</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y fmtid="{D5CDD505-2E9C-101B-9397-08002B2CF9AE}" pid="8" name="MediaServiceImageTags">
    <vt:lpwstr/>
  </property>
</Properties>
</file>