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12AA" w:rsidRPr="004A1545" w:rsidRDefault="004A1545" w:rsidP="004A1545">
      <w:pPr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09D69D" wp14:editId="6B7B2DB5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545" w:rsidRPr="00566AF7" w:rsidRDefault="004A1545" w:rsidP="004A1545">
                            <w:pPr>
                              <w:pStyle w:val="Kopfzeile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48"/>
                              </w:rPr>
                              <w:t>Medieninformation</w:t>
                            </w:r>
                          </w:p>
                          <w:p w:rsidR="004A1545" w:rsidRPr="00566AF7" w:rsidRDefault="004A1545" w:rsidP="004A1545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YChAIAAAs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By1mAo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4A1545" w:rsidRPr="00566AF7" w:rsidRDefault="004A1545" w:rsidP="004A1545">
                      <w:pPr>
                        <w:pStyle w:val="Kopfzeile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808080"/>
                          <w:sz w:val="48"/>
                        </w:rPr>
                        <w:t xml:space="preserve">Medieninformation</w:t>
                      </w:r>
                    </w:p>
                    <w:p w:rsidR="004A1545" w:rsidRPr="00566AF7" w:rsidRDefault="004A1545" w:rsidP="004A1545"/>
                  </w:txbxContent>
                </v:textbox>
                <w10:wrap type="tight" anchory="page"/>
              </v:shape>
            </w:pict>
          </mc:Fallback>
        </mc:AlternateContent>
      </w:r>
    </w:p>
    <w:p w:rsidR="007744E8" w:rsidRPr="00DB0684" w:rsidRDefault="007744E8" w:rsidP="007744E8">
      <w:pPr>
        <w:spacing w:after="60" w:line="360" w:lineRule="auto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F052DF" wp14:editId="72A816F1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4E8" w:rsidRDefault="00F75CE4" w:rsidP="007744E8">
                            <w:pPr>
                              <w:pStyle w:val="Kopfzeile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08080"/>
                                <w:sz w:val="48"/>
                              </w:rPr>
                              <w:t>Medieninformation</w:t>
                            </w:r>
                          </w:p>
                          <w:p w:rsidR="007744E8" w:rsidRDefault="007744E8" w:rsidP="007744E8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7" type="#_x0000_t202" style="position:absolute;margin-left:-.4pt;margin-top:95.1pt;width:240pt;height:41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" stroked="f">
                <v:textbox inset="0,1mm,1mm,1mm">
                  <w:txbxContent>
                    <w:p w:rsidR="007744E8" w:rsidRDefault="00F75CE4" w:rsidP="007744E8">
                      <w:pPr>
                        <w:pStyle w:val="Kopfzeile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</w:rPr>
                      </w:pPr>
                      <w:r>
                        <w:rPr>
                          <w:b/>
                          <w:noProof/>
                          <w:color w:val="808080"/>
                          <w:sz w:val="48"/>
                        </w:rPr>
                        <w:t>Medieninformation</w:t>
                      </w:r>
                    </w:p>
                    <w:p w:rsidR="007744E8" w:rsidRDefault="007744E8" w:rsidP="007744E8"/>
                  </w:txbxContent>
                </v:textbox>
                <w10:wrap type="tight" anchory="page"/>
              </v:shape>
            </w:pict>
          </mc:Fallback>
        </mc:AlternateContent>
      </w:r>
      <w:proofErr w:type="spellStart"/>
      <w:r>
        <w:rPr>
          <w:b/>
          <w:sz w:val="32"/>
        </w:rPr>
        <w:t>Werum</w:t>
      </w:r>
      <w:proofErr w:type="spellEnd"/>
      <w:r>
        <w:rPr>
          <w:b/>
          <w:sz w:val="32"/>
        </w:rPr>
        <w:t xml:space="preserve"> IT Solutions als „Top </w:t>
      </w:r>
      <w:proofErr w:type="spellStart"/>
      <w:r>
        <w:rPr>
          <w:b/>
          <w:sz w:val="32"/>
        </w:rPr>
        <w:t>Pharma</w:t>
      </w:r>
      <w:proofErr w:type="spellEnd"/>
      <w:r>
        <w:rPr>
          <w:b/>
          <w:sz w:val="32"/>
        </w:rPr>
        <w:t xml:space="preserve"> &amp; Life Science Solution Provider</w:t>
      </w:r>
      <w:r w:rsidR="00746A28">
        <w:rPr>
          <w:b/>
          <w:sz w:val="32"/>
        </w:rPr>
        <w:t xml:space="preserve"> 2018</w:t>
      </w:r>
      <w:r>
        <w:rPr>
          <w:b/>
          <w:sz w:val="32"/>
        </w:rPr>
        <w:t>“ in Asien-Pazifik ausgezeichnet</w:t>
      </w:r>
    </w:p>
    <w:p w:rsidR="007744E8" w:rsidRPr="00130A81" w:rsidRDefault="007744E8" w:rsidP="007744E8">
      <w:pPr>
        <w:spacing w:after="180" w:line="360" w:lineRule="auto"/>
        <w:rPr>
          <w:b/>
        </w:rPr>
      </w:pPr>
      <w:r>
        <w:rPr>
          <w:b/>
        </w:rPr>
        <w:t xml:space="preserve">Weltweit führender Pharma-MES-Anbieter für technologische Weiterentwicklungen und </w:t>
      </w:r>
      <w:r w:rsidR="005047BD">
        <w:rPr>
          <w:b/>
        </w:rPr>
        <w:t xml:space="preserve">als </w:t>
      </w:r>
      <w:r>
        <w:rPr>
          <w:b/>
        </w:rPr>
        <w:t xml:space="preserve">Vorreiter auf dem Weg zu </w:t>
      </w:r>
      <w:proofErr w:type="spellStart"/>
      <w:r>
        <w:rPr>
          <w:b/>
        </w:rPr>
        <w:t>Pharma</w:t>
      </w:r>
      <w:proofErr w:type="spellEnd"/>
      <w:r>
        <w:rPr>
          <w:b/>
        </w:rPr>
        <w:t xml:space="preserve"> 4.0 ausgezeichnet / APAC CIO Outlook ehrt </w:t>
      </w:r>
      <w:proofErr w:type="spellStart"/>
      <w:r>
        <w:rPr>
          <w:b/>
        </w:rPr>
        <w:t>Werum</w:t>
      </w:r>
      <w:proofErr w:type="spellEnd"/>
      <w:r>
        <w:rPr>
          <w:b/>
        </w:rPr>
        <w:t xml:space="preserve"> IT Solutions als einzigen MES-</w:t>
      </w:r>
      <w:r w:rsidR="005047BD">
        <w:rPr>
          <w:b/>
        </w:rPr>
        <w:t xml:space="preserve">Lieferanten </w:t>
      </w:r>
      <w:r>
        <w:rPr>
          <w:b/>
        </w:rPr>
        <w:t>mit diesem Preis</w:t>
      </w:r>
    </w:p>
    <w:p w:rsidR="007744E8" w:rsidRPr="00473EA7" w:rsidRDefault="007744E8" w:rsidP="007744E8">
      <w:pPr>
        <w:autoSpaceDE w:val="0"/>
        <w:autoSpaceDN w:val="0"/>
        <w:adjustRightInd w:val="0"/>
        <w:spacing w:after="60" w:line="360" w:lineRule="auto"/>
      </w:pPr>
      <w:r>
        <w:rPr>
          <w:b/>
        </w:rPr>
        <w:t>Lüneburg</w:t>
      </w:r>
      <w:r w:rsidR="00044EBD">
        <w:rPr>
          <w:b/>
        </w:rPr>
        <w:t>/Deutschland</w:t>
      </w:r>
      <w:r>
        <w:rPr>
          <w:b/>
        </w:rPr>
        <w:t>, Bangkok</w:t>
      </w:r>
      <w:r w:rsidR="00044EBD">
        <w:rPr>
          <w:b/>
        </w:rPr>
        <w:t>/Thailand</w:t>
      </w:r>
      <w:r>
        <w:rPr>
          <w:b/>
        </w:rPr>
        <w:t xml:space="preserve">, </w:t>
      </w:r>
      <w:r w:rsidR="00DD0DE7">
        <w:rPr>
          <w:b/>
        </w:rPr>
        <w:t>21</w:t>
      </w:r>
      <w:r>
        <w:rPr>
          <w:b/>
        </w:rPr>
        <w:t>. August 2018</w:t>
      </w:r>
      <w:r>
        <w:t xml:space="preserve"> – </w:t>
      </w:r>
      <w:proofErr w:type="spellStart"/>
      <w:r>
        <w:t>Werum</w:t>
      </w:r>
      <w:proofErr w:type="spellEnd"/>
      <w:r>
        <w:t xml:space="preserve"> IT Solutions wurde von APAC CIO Outlook als einer der „Top 10 </w:t>
      </w:r>
      <w:proofErr w:type="spellStart"/>
      <w:r>
        <w:t>Pharma</w:t>
      </w:r>
      <w:proofErr w:type="spellEnd"/>
      <w:r>
        <w:t xml:space="preserve"> &amp; Life Science Solution Providers 2018“ ausgezeichnet. Eine hochkarätige Jury aus CIOs, CEOs</w:t>
      </w:r>
      <w:r w:rsidR="005C0B18">
        <w:t>, Risikokapitalgebern und der</w:t>
      </w:r>
      <w:r>
        <w:t xml:space="preserve"> Redaktionsleitung von APAC CIO Outlook </w:t>
      </w:r>
      <w:r w:rsidR="005C0B18">
        <w:t xml:space="preserve">vergibt den Preis </w:t>
      </w:r>
      <w:r>
        <w:t xml:space="preserve">an ausgewählte Unternehmen, die mit technologischen Weiterentwicklungen erfolgreich die Herausforderungen der Pharma- und Biotechindustrie angehen und den Weg für </w:t>
      </w:r>
      <w:proofErr w:type="spellStart"/>
      <w:r>
        <w:t>Pharma</w:t>
      </w:r>
      <w:proofErr w:type="spellEnd"/>
      <w:r>
        <w:t xml:space="preserve"> 4.0 bereiten.</w:t>
      </w:r>
      <w:r w:rsidR="00C40BDA">
        <w:t xml:space="preserve"> </w:t>
      </w:r>
      <w:proofErr w:type="spellStart"/>
      <w:r w:rsidR="00C40BDA">
        <w:t>Werum</w:t>
      </w:r>
      <w:proofErr w:type="spellEnd"/>
      <w:r w:rsidR="00C40BDA">
        <w:t xml:space="preserve"> IT Solutions ist der einzige MES-Anbieter, der in diesem Jahr diese Auszeichnung erhalten hat.</w:t>
      </w:r>
    </w:p>
    <w:p w:rsidR="007744E8" w:rsidRPr="00F75CE4" w:rsidRDefault="007744E8" w:rsidP="007744E8">
      <w:pPr>
        <w:autoSpaceDE w:val="0"/>
        <w:autoSpaceDN w:val="0"/>
        <w:adjustRightInd w:val="0"/>
        <w:spacing w:after="60" w:line="360" w:lineRule="auto"/>
      </w:pPr>
    </w:p>
    <w:p w:rsidR="007744E8" w:rsidRDefault="007744E8" w:rsidP="007744E8">
      <w:pPr>
        <w:autoSpaceDE w:val="0"/>
        <w:autoSpaceDN w:val="0"/>
        <w:adjustRightInd w:val="0"/>
        <w:spacing w:after="60" w:line="360" w:lineRule="auto"/>
      </w:pPr>
      <w:r>
        <w:t xml:space="preserve">„Wir sind stolz darauf, </w:t>
      </w:r>
      <w:r w:rsidR="00CC20E0">
        <w:t xml:space="preserve">drei Mal in Folge </w:t>
      </w:r>
      <w:r>
        <w:t xml:space="preserve">als führender Anbieter von Manufacturing </w:t>
      </w:r>
      <w:proofErr w:type="spellStart"/>
      <w:r>
        <w:t>Execution</w:t>
      </w:r>
      <w:proofErr w:type="spellEnd"/>
      <w:r>
        <w:t xml:space="preserve"> System</w:t>
      </w:r>
      <w:r w:rsidR="004534B2">
        <w:t xml:space="preserve">en, MES, </w:t>
      </w:r>
      <w:r>
        <w:t xml:space="preserve">für die Pharma- und Life-Science-Industrie in Asien ausgezeichnet worden zu sein”, </w:t>
      </w:r>
      <w:r w:rsidR="004534B2">
        <w:t xml:space="preserve">so </w:t>
      </w:r>
      <w:r>
        <w:t xml:space="preserve">David Margetts, Managing </w:t>
      </w:r>
      <w:proofErr w:type="spellStart"/>
      <w:r>
        <w:t>Director</w:t>
      </w:r>
      <w:proofErr w:type="spellEnd"/>
      <w:r w:rsidR="004534B2">
        <w:t xml:space="preserve">, </w:t>
      </w:r>
      <w:proofErr w:type="spellStart"/>
      <w:r>
        <w:t>Werum</w:t>
      </w:r>
      <w:proofErr w:type="spellEnd"/>
      <w:r>
        <w:t xml:space="preserve"> IT Solutions Ltd., Thailand. „Unser PAS-X MES ist für Pharmahersteller, die die Zukunft von </w:t>
      </w:r>
      <w:proofErr w:type="spellStart"/>
      <w:r>
        <w:t>Pharma</w:t>
      </w:r>
      <w:proofErr w:type="spellEnd"/>
      <w:r>
        <w:t xml:space="preserve"> 4.0 mitgestalten wollen</w:t>
      </w:r>
      <w:r w:rsidR="00A23EC6">
        <w:t>, der zentrale Baustein in ihrer Produktions-IT geworden</w:t>
      </w:r>
      <w:r>
        <w:t xml:space="preserve">. Mit innovativen Ansätzen in den Bereichen Enterprise Manufacturing </w:t>
      </w:r>
      <w:proofErr w:type="spellStart"/>
      <w:r>
        <w:t>Intelligence</w:t>
      </w:r>
      <w:proofErr w:type="spellEnd"/>
      <w:r>
        <w:t xml:space="preserve">, Mobility, Software </w:t>
      </w:r>
      <w:proofErr w:type="spellStart"/>
      <w:r>
        <w:t>as</w:t>
      </w:r>
      <w:proofErr w:type="spellEnd"/>
      <w:r>
        <w:t xml:space="preserve"> a Service </w:t>
      </w:r>
      <w:r w:rsidR="00E40B5B">
        <w:t xml:space="preserve">und Level-2-Integration stellen wir </w:t>
      </w:r>
      <w:r>
        <w:t xml:space="preserve">die erfolgreiche Umsetzung von Industrie 4.0 in </w:t>
      </w:r>
      <w:r w:rsidR="00E40B5B">
        <w:t>der Pharmaproduktion s</w:t>
      </w:r>
      <w:r>
        <w:t>icher.“</w:t>
      </w:r>
    </w:p>
    <w:p w:rsidR="007744E8" w:rsidRPr="00473EA7" w:rsidRDefault="007744E8" w:rsidP="007744E8">
      <w:pPr>
        <w:autoSpaceDE w:val="0"/>
        <w:autoSpaceDN w:val="0"/>
        <w:adjustRightInd w:val="0"/>
        <w:spacing w:after="60" w:line="360" w:lineRule="auto"/>
      </w:pPr>
      <w:r>
        <w:t xml:space="preserve">Margetts fährt fort: „Unsere Kunden denken nicht mehr bloß über Schlüsselbegriffe </w:t>
      </w:r>
      <w:r w:rsidR="00100CA3">
        <w:t xml:space="preserve">wie </w:t>
      </w:r>
      <w:proofErr w:type="spellStart"/>
      <w:r>
        <w:t>Augmented</w:t>
      </w:r>
      <w:proofErr w:type="spellEnd"/>
      <w:r>
        <w:t xml:space="preserve"> Reality, Voice Integrated Systems, Cloud und Big Data nach, sondern haben bereits Pilotprojekte und kommerzielle Anwendungen implementiert! Die </w:t>
      </w:r>
      <w:r w:rsidR="00EA5B7F">
        <w:t xml:space="preserve">Auszeichnung </w:t>
      </w:r>
      <w:r>
        <w:t>als einer der Top-10</w:t>
      </w:r>
      <w:r w:rsidR="00EA5B7F">
        <w:t>-</w:t>
      </w:r>
      <w:r>
        <w:t xml:space="preserve">Anbieter von </w:t>
      </w:r>
      <w:proofErr w:type="spellStart"/>
      <w:r>
        <w:t>Pharma</w:t>
      </w:r>
      <w:proofErr w:type="spellEnd"/>
      <w:r>
        <w:t xml:space="preserve"> &amp; Life Science </w:t>
      </w:r>
      <w:r w:rsidR="00EA5B7F">
        <w:t xml:space="preserve">Lösungen </w:t>
      </w:r>
      <w:r>
        <w:t xml:space="preserve">in der Region Asien-Pazifik stellt für unser gesamtes Team eine große Motivation dar, unsere Kunden noch besser zu unterstützen. Wir freuen uns sehr über </w:t>
      </w:r>
      <w:r w:rsidR="00EA5B7F">
        <w:t xml:space="preserve">dieses </w:t>
      </w:r>
      <w:r>
        <w:t xml:space="preserve">Vertrauen und möchten </w:t>
      </w:r>
      <w:r w:rsidR="00EA5B7F">
        <w:t xml:space="preserve">auch </w:t>
      </w:r>
      <w:r>
        <w:t xml:space="preserve">unseren Partnern in der Region für ihre wertvollen Beiträge zu unserem Erfolg </w:t>
      </w:r>
      <w:r w:rsidR="00EA5B7F">
        <w:t>danken</w:t>
      </w:r>
      <w:r>
        <w:t>.“</w:t>
      </w:r>
    </w:p>
    <w:p w:rsidR="007744E8" w:rsidRPr="00F75CE4" w:rsidRDefault="007744E8" w:rsidP="007744E8">
      <w:pPr>
        <w:autoSpaceDE w:val="0"/>
        <w:autoSpaceDN w:val="0"/>
        <w:adjustRightInd w:val="0"/>
        <w:spacing w:after="60" w:line="360" w:lineRule="auto"/>
      </w:pPr>
    </w:p>
    <w:p w:rsidR="007744E8" w:rsidRPr="00473EA7" w:rsidRDefault="007744E8" w:rsidP="007744E8">
      <w:pPr>
        <w:autoSpaceDE w:val="0"/>
        <w:autoSpaceDN w:val="0"/>
        <w:adjustRightInd w:val="0"/>
        <w:spacing w:after="60" w:line="360" w:lineRule="auto"/>
      </w:pPr>
      <w:r>
        <w:t xml:space="preserve">APAC CIO Outlook ist eine monatlich erscheinende </w:t>
      </w:r>
      <w:r w:rsidR="007E604D">
        <w:t>Fachz</w:t>
      </w:r>
      <w:r>
        <w:t xml:space="preserve">eitschrift, die in Silicon Valley, USA, herausgegeben wird. Sie eröffnet </w:t>
      </w:r>
      <w:r w:rsidR="009B7423">
        <w:t xml:space="preserve">dem Management </w:t>
      </w:r>
      <w:r>
        <w:t xml:space="preserve">von Softwareanbietern eine Plattform, über die sie ihre Erfahrungen im Bereich der Unternehmens-IT </w:t>
      </w:r>
      <w:r w:rsidR="000B2AD1">
        <w:t xml:space="preserve">mit der </w:t>
      </w:r>
      <w:r>
        <w:t xml:space="preserve">Community </w:t>
      </w:r>
      <w:r w:rsidR="000B2AD1">
        <w:t>im</w:t>
      </w:r>
      <w:r>
        <w:t xml:space="preserve"> asiatisch-pazifischen Raum austauschen können. Den vollständigen Artikel finden Sie online unter </w:t>
      </w:r>
      <w:hyperlink r:id="rId8" w:history="1">
        <w:r>
          <w:rPr>
            <w:rStyle w:val="Hyperlink"/>
          </w:rPr>
          <w:t>https://pharma.apacciooutlook.com/vendor/werum-it-solutions-vanguards-of-pharma-40-cid-3178-mid-157.html</w:t>
        </w:r>
      </w:hyperlink>
      <w:r>
        <w:t>.</w:t>
      </w:r>
    </w:p>
    <w:p w:rsidR="007744E8" w:rsidRPr="00F75CE4" w:rsidRDefault="007744E8" w:rsidP="007744E8">
      <w:pPr>
        <w:autoSpaceDE w:val="0"/>
        <w:autoSpaceDN w:val="0"/>
        <w:adjustRightInd w:val="0"/>
        <w:spacing w:after="60" w:line="360" w:lineRule="auto"/>
      </w:pPr>
    </w:p>
    <w:p w:rsidR="007744E8" w:rsidRPr="00D46137" w:rsidRDefault="007744E8" w:rsidP="007744E8">
      <w:pPr>
        <w:autoSpaceDE w:val="0"/>
        <w:autoSpaceDN w:val="0"/>
        <w:adjustRightInd w:val="0"/>
        <w:spacing w:after="60" w:line="360" w:lineRule="auto"/>
        <w:rPr>
          <w:b/>
        </w:rPr>
      </w:pPr>
      <w:r>
        <w:rPr>
          <w:b/>
        </w:rPr>
        <w:t>Bildmaterial:</w:t>
      </w:r>
    </w:p>
    <w:p w:rsidR="007744E8" w:rsidRPr="00D46137" w:rsidRDefault="007744E8" w:rsidP="007744E8">
      <w:pPr>
        <w:autoSpaceDE w:val="0"/>
        <w:autoSpaceDN w:val="0"/>
        <w:adjustRightInd w:val="0"/>
        <w:spacing w:after="60" w:line="360" w:lineRule="auto"/>
      </w:pPr>
      <w:r>
        <w:rPr>
          <w:noProof/>
        </w:rPr>
        <w:drawing>
          <wp:inline distT="0" distB="0" distL="0" distR="0" wp14:anchorId="0AEFE8FA" wp14:editId="30C974FF">
            <wp:extent cx="4305300" cy="323081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5964" cy="323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4E8" w:rsidRPr="00D46137" w:rsidRDefault="007744E8" w:rsidP="007744E8">
      <w:pPr>
        <w:autoSpaceDE w:val="0"/>
        <w:autoSpaceDN w:val="0"/>
        <w:adjustRightInd w:val="0"/>
        <w:spacing w:after="60"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IT Solutions wurde als einer der "Top 10 </w:t>
      </w:r>
      <w:proofErr w:type="spellStart"/>
      <w:r>
        <w:rPr>
          <w:sz w:val="20"/>
          <w:szCs w:val="20"/>
        </w:rPr>
        <w:t>Pharma</w:t>
      </w:r>
      <w:proofErr w:type="spellEnd"/>
      <w:r>
        <w:rPr>
          <w:sz w:val="20"/>
          <w:szCs w:val="20"/>
        </w:rPr>
        <w:t xml:space="preserve"> &amp; Life Science Solution Providers 2018" ausgezeichnet</w:t>
      </w:r>
    </w:p>
    <w:p w:rsidR="004A1545" w:rsidRPr="00F75CE4" w:rsidRDefault="004A1545" w:rsidP="00A949EA">
      <w:pPr>
        <w:spacing w:line="360" w:lineRule="auto"/>
      </w:pPr>
    </w:p>
    <w:p w:rsidR="004A1545" w:rsidRPr="007744E8" w:rsidRDefault="004A1545" w:rsidP="004A1545">
      <w:pPr>
        <w:spacing w:line="360" w:lineRule="auto"/>
      </w:pPr>
      <w:r>
        <w:br w:type="page"/>
      </w:r>
    </w:p>
    <w:p w:rsidR="00A949EA" w:rsidRPr="00A949EA" w:rsidRDefault="00A949EA" w:rsidP="00A949EA">
      <w:pPr>
        <w:pStyle w:val="Textkrper"/>
        <w:spacing w:before="0" w:after="0" w:line="360" w:lineRule="auto"/>
        <w:jc w:val="left"/>
        <w:rPr>
          <w:rFonts w:eastAsia="MS Mincho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Über </w:t>
      </w:r>
      <w:proofErr w:type="spellStart"/>
      <w:r>
        <w:rPr>
          <w:b/>
          <w:bCs/>
          <w:sz w:val="20"/>
          <w:szCs w:val="20"/>
        </w:rPr>
        <w:t>Werum</w:t>
      </w:r>
      <w:proofErr w:type="spellEnd"/>
      <w:r>
        <w:rPr>
          <w:b/>
          <w:bCs/>
          <w:sz w:val="20"/>
          <w:szCs w:val="20"/>
        </w:rPr>
        <w:t xml:space="preserve"> IT Solutions</w:t>
      </w:r>
    </w:p>
    <w:p w:rsidR="00A949EA" w:rsidRDefault="00A949EA" w:rsidP="00A949EA">
      <w:pPr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IT Solutions GmbH ist der international führende Anbieter von Manufacturing </w:t>
      </w:r>
      <w:proofErr w:type="spellStart"/>
      <w:r>
        <w:rPr>
          <w:sz w:val="20"/>
          <w:szCs w:val="20"/>
        </w:rPr>
        <w:t>Execution</w:t>
      </w:r>
      <w:proofErr w:type="spellEnd"/>
      <w:r>
        <w:rPr>
          <w:sz w:val="20"/>
          <w:szCs w:val="20"/>
        </w:rPr>
        <w:t xml:space="preserve"> Systems (MES) und Manufacturing-IT-Lösungen für die Pharma- und Biotechindustrie. Das PAS-X-Softwareprodukt ist weltweit bei der Mehrheit der Top 30-Pharma- und Biotechunternehmen und auch bei vielen mittelständischen Herstellern im Einsatz. </w:t>
      </w:r>
      <w:proofErr w:type="spellStart"/>
      <w:r>
        <w:rPr>
          <w:sz w:val="20"/>
          <w:szCs w:val="20"/>
        </w:rPr>
        <w:t>Werum’s</w:t>
      </w:r>
      <w:proofErr w:type="spellEnd"/>
      <w:r>
        <w:rPr>
          <w:sz w:val="20"/>
          <w:szCs w:val="20"/>
        </w:rPr>
        <w:t xml:space="preserve"> Manufacturing-IT-Lösungen helfen Pharmaherstellern, die Effizienz ihrer Fertigung zu erhöhen, die Produktivität zu steigern und regulatorische Anforderungen zu erfüllen. Das 1969 gegründete IT-Unternehmen mit Hauptsitz in Lüneburg unterhält zahlreiche Standorte in Europa, Amerika und Asien.</w:t>
      </w:r>
    </w:p>
    <w:p w:rsidR="00A949EA" w:rsidRPr="00485DBD" w:rsidRDefault="00A50C37" w:rsidP="00A949EA">
      <w:pPr>
        <w:rPr>
          <w:sz w:val="20"/>
          <w:szCs w:val="20"/>
        </w:rPr>
      </w:pPr>
      <w:hyperlink r:id="rId10" w:history="1">
        <w:r w:rsidR="007744E8">
          <w:rPr>
            <w:rStyle w:val="Hyperlink"/>
            <w:sz w:val="20"/>
            <w:szCs w:val="20"/>
          </w:rPr>
          <w:t>www.werum.com</w:t>
        </w:r>
      </w:hyperlink>
      <w:r w:rsidR="007744E8">
        <w:rPr>
          <w:sz w:val="20"/>
          <w:szCs w:val="20"/>
        </w:rPr>
        <w:t xml:space="preserve"> </w:t>
      </w:r>
    </w:p>
    <w:p w:rsidR="00A949EA" w:rsidRPr="00386E87" w:rsidRDefault="00A949EA" w:rsidP="00A949EA">
      <w:pPr>
        <w:rPr>
          <w:sz w:val="20"/>
          <w:szCs w:val="20"/>
        </w:rPr>
      </w:pPr>
    </w:p>
    <w:p w:rsidR="00A949EA" w:rsidRPr="00C85FB2" w:rsidRDefault="00A949EA" w:rsidP="00A949E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ist Teil von </w:t>
      </w:r>
      <w:proofErr w:type="spellStart"/>
      <w:r>
        <w:rPr>
          <w:sz w:val="20"/>
          <w:szCs w:val="20"/>
        </w:rPr>
        <w:t>Medipak</w:t>
      </w:r>
      <w:proofErr w:type="spellEnd"/>
      <w:r>
        <w:rPr>
          <w:sz w:val="20"/>
          <w:szCs w:val="20"/>
        </w:rPr>
        <w:t xml:space="preserve"> Systems, dem Geschäftsfeld Pharma-Systeme des internationalen Technologiekonzerns Körber. </w:t>
      </w:r>
      <w:proofErr w:type="spellStart"/>
      <w:r>
        <w:rPr>
          <w:sz w:val="20"/>
          <w:szCs w:val="20"/>
        </w:rPr>
        <w:t>Medipak</w:t>
      </w:r>
      <w:proofErr w:type="spellEnd"/>
      <w:r>
        <w:rPr>
          <w:sz w:val="20"/>
          <w:szCs w:val="20"/>
        </w:rPr>
        <w:t xml:space="preserve"> Systems mit seinen Unternehmen </w:t>
      </w:r>
      <w:proofErr w:type="spellStart"/>
      <w:r>
        <w:rPr>
          <w:sz w:val="20"/>
          <w:szCs w:val="20"/>
        </w:rPr>
        <w:t>Dividella</w:t>
      </w:r>
      <w:proofErr w:type="spellEnd"/>
      <w:r>
        <w:rPr>
          <w:sz w:val="20"/>
          <w:szCs w:val="20"/>
        </w:rPr>
        <w:t xml:space="preserve">, Fargo Automation, </w:t>
      </w:r>
      <w:proofErr w:type="spellStart"/>
      <w:r>
        <w:rPr>
          <w:sz w:val="20"/>
          <w:szCs w:val="20"/>
        </w:rPr>
        <w:t>Mediseal</w:t>
      </w:r>
      <w:proofErr w:type="spellEnd"/>
      <w:r>
        <w:rPr>
          <w:sz w:val="20"/>
          <w:szCs w:val="20"/>
        </w:rPr>
        <w:t xml:space="preserve">, Rondo, Seidenader Maschinenbau, </w:t>
      </w:r>
      <w:proofErr w:type="spellStart"/>
      <w:r>
        <w:rPr>
          <w:sz w:val="20"/>
          <w:szCs w:val="20"/>
        </w:rPr>
        <w:t>Systec</w:t>
      </w:r>
      <w:proofErr w:type="spellEnd"/>
      <w:r>
        <w:rPr>
          <w:sz w:val="20"/>
          <w:szCs w:val="20"/>
        </w:rPr>
        <w:t xml:space="preserve"> &amp; Services, </w:t>
      </w:r>
      <w:proofErr w:type="spellStart"/>
      <w:r>
        <w:rPr>
          <w:sz w:val="20"/>
          <w:szCs w:val="20"/>
        </w:rPr>
        <w:t>Traxeed</w:t>
      </w:r>
      <w:proofErr w:type="spellEnd"/>
      <w:r>
        <w:rPr>
          <w:sz w:val="20"/>
          <w:szCs w:val="20"/>
        </w:rPr>
        <w:t xml:space="preserve"> und </w:t>
      </w: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IT Solutions ist international führender Anbieter von Lösungen für die Herstellung und Verpackung pharmazeutischer Produkte. Unter dem Dach von </w:t>
      </w:r>
      <w:proofErr w:type="spellStart"/>
      <w:r>
        <w:rPr>
          <w:sz w:val="20"/>
          <w:szCs w:val="20"/>
        </w:rPr>
        <w:t>Medipak</w:t>
      </w:r>
      <w:proofErr w:type="spellEnd"/>
      <w:r>
        <w:rPr>
          <w:sz w:val="20"/>
          <w:szCs w:val="20"/>
        </w:rPr>
        <w:t xml:space="preserve"> Systems bietet </w:t>
      </w: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integrierte IT-Lösungen für sämtliche Phasen der pharmazeutischen und biotechnologischen Produktion – von der Prozessentwicklung über die kommerzielle Produktion bis zur Verpackung einschließlich Track &amp; Trace </w:t>
      </w:r>
      <w:proofErr w:type="spellStart"/>
      <w:r>
        <w:rPr>
          <w:sz w:val="20"/>
          <w:szCs w:val="20"/>
        </w:rPr>
        <w:t>Serialisierung</w:t>
      </w:r>
      <w:proofErr w:type="spellEnd"/>
      <w:r>
        <w:rPr>
          <w:sz w:val="20"/>
          <w:szCs w:val="20"/>
        </w:rPr>
        <w:t>. Körber vereint weltweit führende Unternehmen und erzielt mit rund 12.000 Mitarbeitern einen Umsatz von 2,6 Milliarden Euro.</w:t>
      </w:r>
    </w:p>
    <w:p w:rsidR="00A949EA" w:rsidRDefault="00A50C37" w:rsidP="00A949EA">
      <w:pPr>
        <w:rPr>
          <w:sz w:val="20"/>
          <w:szCs w:val="20"/>
        </w:rPr>
      </w:pPr>
      <w:hyperlink r:id="rId11" w:history="1">
        <w:r w:rsidR="007744E8">
          <w:rPr>
            <w:rStyle w:val="Hyperlink"/>
            <w:sz w:val="20"/>
            <w:szCs w:val="20"/>
          </w:rPr>
          <w:t>www.medipak-systems.com</w:t>
        </w:r>
      </w:hyperlink>
      <w:r w:rsidR="007744E8">
        <w:t xml:space="preserve">, </w:t>
      </w:r>
      <w:hyperlink r:id="rId12" w:history="1">
        <w:r w:rsidR="007744E8">
          <w:rPr>
            <w:rStyle w:val="Hyperlink"/>
            <w:sz w:val="20"/>
            <w:szCs w:val="20"/>
          </w:rPr>
          <w:t>www.koerber.de</w:t>
        </w:r>
      </w:hyperlink>
    </w:p>
    <w:p w:rsidR="00A949EA" w:rsidRDefault="00A949EA" w:rsidP="00A949EA">
      <w:pPr>
        <w:rPr>
          <w:sz w:val="20"/>
        </w:rPr>
      </w:pPr>
    </w:p>
    <w:p w:rsidR="00A949EA" w:rsidRPr="00F75CE4" w:rsidRDefault="00A949EA" w:rsidP="00A949EA">
      <w:pPr>
        <w:pStyle w:val="Textkrperfett"/>
        <w:spacing w:before="0" w:after="0"/>
        <w:rPr>
          <w:noProof/>
          <w:sz w:val="20"/>
          <w:szCs w:val="20"/>
          <w:lang w:val="en-US"/>
        </w:rPr>
      </w:pPr>
      <w:proofErr w:type="spellStart"/>
      <w:r w:rsidRPr="00F75CE4">
        <w:rPr>
          <w:sz w:val="20"/>
          <w:szCs w:val="20"/>
          <w:lang w:val="en-US"/>
        </w:rPr>
        <w:t>Kontakt</w:t>
      </w:r>
      <w:proofErr w:type="spellEnd"/>
      <w:r w:rsidRPr="00F75CE4">
        <w:rPr>
          <w:sz w:val="20"/>
          <w:szCs w:val="20"/>
          <w:lang w:val="en-US"/>
        </w:rPr>
        <w:t>:</w:t>
      </w:r>
    </w:p>
    <w:p w:rsidR="00A949EA" w:rsidRPr="00F75CE4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F75CE4">
        <w:rPr>
          <w:b w:val="0"/>
          <w:sz w:val="20"/>
          <w:szCs w:val="20"/>
          <w:lang w:val="en-US"/>
        </w:rPr>
        <w:t>Dirk Ebbecke</w:t>
      </w:r>
    </w:p>
    <w:p w:rsidR="00A949EA" w:rsidRPr="00F75CE4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F75CE4">
        <w:rPr>
          <w:b w:val="0"/>
          <w:sz w:val="20"/>
          <w:szCs w:val="20"/>
          <w:lang w:val="en-US"/>
        </w:rPr>
        <w:t>Director Corporate Communications</w:t>
      </w:r>
    </w:p>
    <w:p w:rsidR="00A949EA" w:rsidRPr="00441A7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Werum</w:t>
      </w:r>
      <w:proofErr w:type="spellEnd"/>
      <w:r>
        <w:rPr>
          <w:b w:val="0"/>
          <w:sz w:val="20"/>
          <w:szCs w:val="20"/>
        </w:rPr>
        <w:t xml:space="preserve"> IT Solutions GmbH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Wulf-</w:t>
      </w:r>
      <w:proofErr w:type="spellStart"/>
      <w:r>
        <w:rPr>
          <w:b w:val="0"/>
          <w:sz w:val="20"/>
          <w:szCs w:val="20"/>
        </w:rPr>
        <w:t>Werum</w:t>
      </w:r>
      <w:proofErr w:type="spellEnd"/>
      <w:r>
        <w:rPr>
          <w:b w:val="0"/>
          <w:sz w:val="20"/>
          <w:szCs w:val="20"/>
        </w:rPr>
        <w:t>-Str. 3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21337 Lüneburg</w:t>
      </w:r>
    </w:p>
    <w:p w:rsidR="00A949EA" w:rsidRPr="00746A28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746A28">
        <w:rPr>
          <w:b w:val="0"/>
          <w:sz w:val="20"/>
          <w:szCs w:val="20"/>
          <w:lang w:val="en-US"/>
        </w:rPr>
        <w:t>Tel. +49 4131 8900-689</w:t>
      </w:r>
    </w:p>
    <w:p w:rsidR="00A949EA" w:rsidRPr="00746A28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746A28">
        <w:rPr>
          <w:b w:val="0"/>
          <w:sz w:val="20"/>
          <w:szCs w:val="20"/>
          <w:lang w:val="en-US"/>
        </w:rPr>
        <w:t>Fax +49 4131 8900-200</w:t>
      </w:r>
    </w:p>
    <w:p w:rsidR="00A949EA" w:rsidRPr="00746A28" w:rsidRDefault="00A50C37" w:rsidP="00A949EA">
      <w:pPr>
        <w:rPr>
          <w:sz w:val="20"/>
          <w:szCs w:val="20"/>
          <w:lang w:val="en-US"/>
        </w:rPr>
      </w:pPr>
      <w:hyperlink r:id="rId13">
        <w:r w:rsidR="007744E8" w:rsidRPr="00746A28">
          <w:rPr>
            <w:rStyle w:val="Hyperlink"/>
            <w:sz w:val="20"/>
            <w:szCs w:val="20"/>
            <w:lang w:val="en-US"/>
          </w:rPr>
          <w:t>dirk.ebbecke@werum.com</w:t>
        </w:r>
      </w:hyperlink>
    </w:p>
    <w:p w:rsidR="00A949EA" w:rsidRPr="00746A28" w:rsidRDefault="00A949EA" w:rsidP="00A949EA">
      <w:pPr>
        <w:rPr>
          <w:sz w:val="20"/>
          <w:lang w:val="en-US"/>
        </w:rPr>
      </w:pPr>
    </w:p>
    <w:p w:rsidR="00A949EA" w:rsidRPr="00746A28" w:rsidRDefault="00A949EA" w:rsidP="00A949EA">
      <w:pPr>
        <w:rPr>
          <w:sz w:val="20"/>
          <w:lang w:val="en-US"/>
        </w:rPr>
      </w:pPr>
    </w:p>
    <w:p w:rsidR="00A949EA" w:rsidRPr="00746A28" w:rsidRDefault="00A949EA" w:rsidP="00A949EA">
      <w:pPr>
        <w:rPr>
          <w:sz w:val="20"/>
          <w:lang w:val="en-US"/>
        </w:rPr>
      </w:pPr>
    </w:p>
    <w:sectPr w:rsidR="00A949EA" w:rsidRPr="00746A28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BB8" w:rsidRDefault="00C95BB8">
      <w:r>
        <w:separator/>
      </w:r>
    </w:p>
  </w:endnote>
  <w:endnote w:type="continuationSeparator" w:id="0">
    <w:p w:rsidR="00C95BB8" w:rsidRDefault="00C9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F75CE4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  <w:lang w:val="en-US"/>
      </w:rPr>
    </w:pPr>
    <w:r w:rsidRPr="00CA1D08">
      <w:rPr>
        <w:sz w:val="12"/>
        <w:szCs w:val="12"/>
      </w:rPr>
      <w:fldChar w:fldCharType="begin"/>
    </w:r>
    <w:r w:rsidRPr="00F75CE4">
      <w:rPr>
        <w:sz w:val="12"/>
        <w:szCs w:val="12"/>
        <w:lang w:val="en-US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A50C37">
      <w:rPr>
        <w:noProof/>
        <w:sz w:val="12"/>
        <w:szCs w:val="12"/>
        <w:lang w:val="en-US"/>
      </w:rPr>
      <w:t>NR_Werum_APACCIOOutlook_de_1808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0D3ABBF" wp14:editId="137097B5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A50C37">
      <w:rPr>
        <w:rStyle w:val="Seitenzahl"/>
        <w:noProof/>
        <w:szCs w:val="22"/>
      </w:rPr>
      <w:t>2</w:t>
    </w:r>
    <w:r w:rsidRPr="00CA1D08">
      <w:rPr>
        <w:rStyle w:val="Seitenzahl"/>
        <w:szCs w:val="22"/>
      </w:rPr>
      <w:fldChar w:fldCharType="end"/>
    </w:r>
    <w:r>
      <w:t xml:space="preserve"> von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A50C37">
      <w:rPr>
        <w:rStyle w:val="Seitenzahl"/>
        <w:noProof/>
        <w:szCs w:val="22"/>
      </w:rPr>
      <w:t>3</w:t>
    </w:r>
    <w:r w:rsidR="00C01C93">
      <w:rPr>
        <w:rStyle w:val="Seitenzah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F75CE4" w:rsidRDefault="00D71A46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  <w:lang w:val="en-US"/>
      </w:rPr>
    </w:pPr>
    <w:r w:rsidRPr="00CA1D08">
      <w:rPr>
        <w:sz w:val="12"/>
        <w:szCs w:val="12"/>
      </w:rPr>
      <w:fldChar w:fldCharType="begin"/>
    </w:r>
    <w:r w:rsidRPr="00F75CE4">
      <w:rPr>
        <w:sz w:val="12"/>
        <w:szCs w:val="12"/>
        <w:lang w:val="en-US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A50C37">
      <w:rPr>
        <w:noProof/>
        <w:sz w:val="12"/>
        <w:szCs w:val="12"/>
        <w:lang w:val="en-US"/>
      </w:rPr>
      <w:t>NR_Werum_APACCIOOutlook_de_1808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384625D3" wp14:editId="7625D196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A50C37">
      <w:rPr>
        <w:rStyle w:val="Seitenzahl"/>
        <w:noProof/>
        <w:szCs w:val="22"/>
      </w:rPr>
      <w:t>1</w:t>
    </w:r>
    <w:r w:rsidRPr="00CA1D08">
      <w:rPr>
        <w:rStyle w:val="Seitenzahl"/>
        <w:szCs w:val="22"/>
      </w:rPr>
      <w:fldChar w:fldCharType="end"/>
    </w:r>
    <w:r>
      <w:t xml:space="preserve"> von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A50C37">
      <w:rPr>
        <w:rStyle w:val="Seitenzahl"/>
        <w:noProof/>
        <w:szCs w:val="22"/>
      </w:rPr>
      <w:t>3</w:t>
    </w:r>
    <w:r w:rsidR="00C01C93">
      <w:rPr>
        <w:rStyle w:val="Seitenzah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BB8" w:rsidRDefault="00C95BB8">
      <w:r>
        <w:separator/>
      </w:r>
    </w:p>
  </w:footnote>
  <w:footnote w:type="continuationSeparator" w:id="0">
    <w:p w:rsidR="00C95BB8" w:rsidRDefault="00C9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8FE98F2" wp14:editId="5A3E79D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2A6C1BFF" wp14:editId="107AC853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374B8"/>
    <w:rsid w:val="00044EBD"/>
    <w:rsid w:val="00052A6A"/>
    <w:rsid w:val="00090415"/>
    <w:rsid w:val="000B2AD1"/>
    <w:rsid w:val="000D1E39"/>
    <w:rsid w:val="00100CA3"/>
    <w:rsid w:val="0017315D"/>
    <w:rsid w:val="001817AC"/>
    <w:rsid w:val="001C1F5E"/>
    <w:rsid w:val="001D7A8E"/>
    <w:rsid w:val="00220223"/>
    <w:rsid w:val="00221A9E"/>
    <w:rsid w:val="00222CDC"/>
    <w:rsid w:val="002F35B3"/>
    <w:rsid w:val="00314742"/>
    <w:rsid w:val="00346F69"/>
    <w:rsid w:val="004534B2"/>
    <w:rsid w:val="00453B28"/>
    <w:rsid w:val="004776DD"/>
    <w:rsid w:val="004A1545"/>
    <w:rsid w:val="004E7780"/>
    <w:rsid w:val="005047BD"/>
    <w:rsid w:val="0055532B"/>
    <w:rsid w:val="005A1F4E"/>
    <w:rsid w:val="005C0B18"/>
    <w:rsid w:val="00605D23"/>
    <w:rsid w:val="006C7255"/>
    <w:rsid w:val="006F472F"/>
    <w:rsid w:val="007316F8"/>
    <w:rsid w:val="00746A28"/>
    <w:rsid w:val="00766AB6"/>
    <w:rsid w:val="007744E8"/>
    <w:rsid w:val="007C12AA"/>
    <w:rsid w:val="007E604D"/>
    <w:rsid w:val="00850B65"/>
    <w:rsid w:val="00860FDF"/>
    <w:rsid w:val="00877BE3"/>
    <w:rsid w:val="00886936"/>
    <w:rsid w:val="008C3311"/>
    <w:rsid w:val="008E7191"/>
    <w:rsid w:val="00905F9C"/>
    <w:rsid w:val="00992A1C"/>
    <w:rsid w:val="009B7423"/>
    <w:rsid w:val="009E5C28"/>
    <w:rsid w:val="00A012DA"/>
    <w:rsid w:val="00A14091"/>
    <w:rsid w:val="00A212B8"/>
    <w:rsid w:val="00A23EC6"/>
    <w:rsid w:val="00A45B42"/>
    <w:rsid w:val="00A50C37"/>
    <w:rsid w:val="00A83880"/>
    <w:rsid w:val="00A949EA"/>
    <w:rsid w:val="00AC5333"/>
    <w:rsid w:val="00AD348F"/>
    <w:rsid w:val="00B32EA8"/>
    <w:rsid w:val="00B7291C"/>
    <w:rsid w:val="00B951C8"/>
    <w:rsid w:val="00C01C93"/>
    <w:rsid w:val="00C22272"/>
    <w:rsid w:val="00C24F36"/>
    <w:rsid w:val="00C40BDA"/>
    <w:rsid w:val="00C57B6B"/>
    <w:rsid w:val="00C905B9"/>
    <w:rsid w:val="00C95BB8"/>
    <w:rsid w:val="00CA1D08"/>
    <w:rsid w:val="00CC20E0"/>
    <w:rsid w:val="00D02E45"/>
    <w:rsid w:val="00D71A46"/>
    <w:rsid w:val="00DD0DE7"/>
    <w:rsid w:val="00E011F1"/>
    <w:rsid w:val="00E22538"/>
    <w:rsid w:val="00E40B5B"/>
    <w:rsid w:val="00E97436"/>
    <w:rsid w:val="00EA07FD"/>
    <w:rsid w:val="00EA5B7F"/>
    <w:rsid w:val="00EC34A0"/>
    <w:rsid w:val="00ED19AD"/>
    <w:rsid w:val="00F17A88"/>
    <w:rsid w:val="00F21919"/>
    <w:rsid w:val="00F75CE4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  <w:style w:type="character" w:styleId="Kommentarzeichen">
    <w:name w:val="annotation reference"/>
    <w:basedOn w:val="Absatz-Standardschriftart"/>
    <w:rsid w:val="007744E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744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744E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  <w:style w:type="character" w:styleId="Kommentarzeichen">
    <w:name w:val="annotation reference"/>
    <w:basedOn w:val="Absatz-Standardschriftart"/>
    <w:rsid w:val="007744E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744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744E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.apacciooutlook.com/vendor/werum-it-solutions-vanguards-of-pharma-40-cid-3178-mid-157.html" TargetMode="External"/><Relationship Id="rId13" Type="http://schemas.openxmlformats.org/officeDocument/2006/relationships/hyperlink" Target="mailto:dirk.ebbecke@werum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oerber.d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dipak-system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werum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Werum IT Solutions GmbH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8</cp:revision>
  <cp:lastPrinted>2018-08-16T14:04:00Z</cp:lastPrinted>
  <dcterms:created xsi:type="dcterms:W3CDTF">2018-08-20T08:38:00Z</dcterms:created>
  <dcterms:modified xsi:type="dcterms:W3CDTF">2018-08-20T09:40:00Z</dcterms:modified>
</cp:coreProperties>
</file>