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5298" w14:textId="77777777" w:rsidR="007C12AA" w:rsidRPr="004A1545" w:rsidRDefault="004A1545" w:rsidP="00890D47">
      <w:pPr>
        <w:spacing w:after="120" w:line="360" w:lineRule="auto"/>
      </w:pPr>
      <w:r>
        <w:rPr>
          <w:noProof/>
          <w:lang w:val="en-US" w:eastAsia="en-US"/>
        </w:rPr>
        <mc:AlternateContent>
          <mc:Choice Requires="wps">
            <w:drawing>
              <wp:anchor distT="0" distB="0" distL="114300" distR="114300" simplePos="0" relativeHeight="251661312" behindDoc="1" locked="0" layoutInCell="1" allowOverlap="1" wp14:anchorId="563E12D3" wp14:editId="1B0BD562">
                <wp:simplePos x="0" y="0"/>
                <wp:positionH relativeFrom="column">
                  <wp:posOffset>-5080</wp:posOffset>
                </wp:positionH>
                <wp:positionV relativeFrom="page">
                  <wp:posOffset>1231900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5702E" w14:textId="77777777" w:rsidR="004A1545" w:rsidRPr="00566AF7" w:rsidRDefault="00F1045D" w:rsidP="004A1545">
                            <w:pPr>
                              <w:pStyle w:val="Header"/>
                              <w:spacing w:after="240" w:line="288" w:lineRule="auto"/>
                              <w:rPr>
                                <w:b/>
                                <w:noProof/>
                                <w:color w:val="808080"/>
                                <w:sz w:val="48"/>
                                <w:szCs w:val="48"/>
                              </w:rPr>
                            </w:pPr>
                            <w:r>
                              <w:rPr>
                                <w:b/>
                                <w:color w:val="808080"/>
                                <w:sz w:val="48"/>
                              </w:rPr>
                              <w:t>Pressemitteilung</w:t>
                            </w:r>
                          </w:p>
                          <w:p w14:paraId="09BD487D" w14:textId="77777777"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4pt;margin-top:97pt;width:24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" stroked="f">
                <v:textbox inset="0,1mm,1mm,1mm">
                  <w:txbxContent>
                    <w:p w14:paraId="1555702E" w14:textId="77777777" w:rsidR="004A1545" w:rsidRPr="00566AF7" w:rsidRDefault="00F1045D" w:rsidP="004A1545">
                      <w:pPr>
                        <w:pStyle w:val="Header"/>
                        <w:spacing w:after="240" w:line="288" w:lineRule="auto"/>
                        <w:rPr>
                          <w:b/>
                          <w:noProof/>
                          <w:color w:val="808080"/>
                          <w:sz w:val="48"/>
                          <w:szCs w:val="48"/>
                        </w:rPr>
                      </w:pPr>
                      <w:r>
                        <w:rPr>
                          <w:b/>
                          <w:color w:val="808080"/>
                          <w:sz w:val="48"/>
                        </w:rPr>
                        <w:t xml:space="preserve">Pressemitteilung</w:t>
                      </w:r>
                    </w:p>
                    <w:p w14:paraId="09BD487D" w14:textId="77777777" w:rsidR="004A1545" w:rsidRPr="00566AF7" w:rsidRDefault="004A1545" w:rsidP="004A1545"/>
                  </w:txbxContent>
                </v:textbox>
                <w10:wrap type="tight" anchory="page"/>
              </v:shape>
            </w:pict>
          </mc:Fallback>
        </mc:AlternateContent>
      </w:r>
    </w:p>
    <w:p w14:paraId="072F41ED" w14:textId="29A341C8" w:rsidR="004A6B35" w:rsidRPr="00284E99" w:rsidRDefault="004A6B35" w:rsidP="00890D47">
      <w:pPr>
        <w:autoSpaceDE w:val="0"/>
        <w:autoSpaceDN w:val="0"/>
        <w:adjustRightInd w:val="0"/>
        <w:spacing w:after="60" w:line="360" w:lineRule="auto"/>
        <w:rPr>
          <w:b/>
          <w:sz w:val="32"/>
          <w:szCs w:val="32"/>
          <w:lang w:val="en-US"/>
        </w:rPr>
      </w:pPr>
      <w:r w:rsidRPr="00284E99">
        <w:rPr>
          <w:b/>
          <w:sz w:val="32"/>
          <w:szCs w:val="32"/>
          <w:lang w:val="en-US"/>
        </w:rPr>
        <w:t xml:space="preserve">Werum IT Solutions Asia </w:t>
      </w:r>
      <w:proofErr w:type="spellStart"/>
      <w:r w:rsidRPr="00284E99">
        <w:rPr>
          <w:b/>
          <w:sz w:val="32"/>
          <w:szCs w:val="32"/>
          <w:lang w:val="en-US"/>
        </w:rPr>
        <w:t>veranstaltet</w:t>
      </w:r>
      <w:proofErr w:type="spellEnd"/>
      <w:r w:rsidRPr="00284E99">
        <w:rPr>
          <w:b/>
          <w:sz w:val="32"/>
          <w:szCs w:val="32"/>
          <w:lang w:val="en-US"/>
        </w:rPr>
        <w:t xml:space="preserve"> </w:t>
      </w:r>
      <w:proofErr w:type="spellStart"/>
      <w:r w:rsidRPr="00284E99">
        <w:rPr>
          <w:b/>
          <w:sz w:val="32"/>
          <w:szCs w:val="32"/>
          <w:lang w:val="en-US"/>
        </w:rPr>
        <w:t>ersten</w:t>
      </w:r>
      <w:proofErr w:type="spellEnd"/>
      <w:r w:rsidRPr="00284E99">
        <w:rPr>
          <w:b/>
          <w:sz w:val="32"/>
          <w:szCs w:val="32"/>
          <w:lang w:val="en-US"/>
        </w:rPr>
        <w:t xml:space="preserve"> Manufacturing Excellence Summit in </w:t>
      </w:r>
      <w:proofErr w:type="spellStart"/>
      <w:r w:rsidRPr="00284E99">
        <w:rPr>
          <w:b/>
          <w:sz w:val="32"/>
          <w:szCs w:val="32"/>
          <w:lang w:val="en-US"/>
        </w:rPr>
        <w:t>Asien</w:t>
      </w:r>
      <w:proofErr w:type="spellEnd"/>
    </w:p>
    <w:p w14:paraId="3B00D71F" w14:textId="77777777" w:rsidR="004A6B35" w:rsidRPr="00284E99" w:rsidRDefault="004A6B35" w:rsidP="00890D47">
      <w:pPr>
        <w:autoSpaceDE w:val="0"/>
        <w:autoSpaceDN w:val="0"/>
        <w:adjustRightInd w:val="0"/>
        <w:spacing w:after="60" w:line="360" w:lineRule="auto"/>
        <w:rPr>
          <w:szCs w:val="20"/>
          <w:lang w:val="en-US"/>
        </w:rPr>
      </w:pPr>
    </w:p>
    <w:p w14:paraId="64730B93" w14:textId="6DA59146" w:rsidR="004A6B35" w:rsidRPr="00D71993" w:rsidRDefault="00081B42" w:rsidP="00D71993">
      <w:pPr>
        <w:autoSpaceDE w:val="0"/>
        <w:autoSpaceDN w:val="0"/>
        <w:adjustRightInd w:val="0"/>
        <w:spacing w:after="60" w:line="360" w:lineRule="auto"/>
      </w:pPr>
      <w:r>
        <w:rPr>
          <w:b/>
          <w:szCs w:val="20"/>
        </w:rPr>
        <w:t>Bangkok, Thailand, 24. Mai 2018</w:t>
      </w:r>
      <w:r>
        <w:t xml:space="preserve"> – Am 24. und 25. Mai 2018 hielt Werum IT Solutions im </w:t>
      </w:r>
      <w:proofErr w:type="spellStart"/>
      <w:r>
        <w:t>Dusit</w:t>
      </w:r>
      <w:proofErr w:type="spellEnd"/>
      <w:r>
        <w:t xml:space="preserve"> Thani Hotel in Bangkok (Thailand) seinen ersten Manufacturing Excellence </w:t>
      </w:r>
      <w:proofErr w:type="spellStart"/>
      <w:r>
        <w:t>Summit</w:t>
      </w:r>
      <w:proofErr w:type="spellEnd"/>
      <w:r>
        <w:t xml:space="preserve"> (MES) für Asien ab. Die Veranstaltung stand unter dem Motto „</w:t>
      </w:r>
      <w:proofErr w:type="spellStart"/>
      <w:r>
        <w:t>Pharma</w:t>
      </w:r>
      <w:proofErr w:type="spellEnd"/>
      <w:r>
        <w:t xml:space="preserve">. Digital. </w:t>
      </w:r>
      <w:proofErr w:type="spellStart"/>
      <w:r>
        <w:t>Connected</w:t>
      </w:r>
      <w:proofErr w:type="spellEnd"/>
      <w:r>
        <w:t xml:space="preserve">.“ und widmete sich den neuesten Entwicklungen in der Pharmaindustrie, innovativen Technologien sowie der Roadmap zur erfolgreichen Einführung von </w:t>
      </w:r>
      <w:proofErr w:type="spellStart"/>
      <w:r>
        <w:t>Pharma</w:t>
      </w:r>
      <w:proofErr w:type="spellEnd"/>
      <w:r>
        <w:t xml:space="preserve"> 4.0.</w:t>
      </w:r>
    </w:p>
    <w:p w14:paraId="3005DFA7" w14:textId="77777777" w:rsidR="00B32573" w:rsidRPr="00D71993" w:rsidRDefault="00B32573" w:rsidP="00D71993">
      <w:pPr>
        <w:autoSpaceDE w:val="0"/>
        <w:autoSpaceDN w:val="0"/>
        <w:adjustRightInd w:val="0"/>
        <w:spacing w:after="60" w:line="360" w:lineRule="auto"/>
      </w:pPr>
    </w:p>
    <w:p w14:paraId="4507503A" w14:textId="3E5886A4" w:rsidR="00D71993" w:rsidRDefault="00D71993" w:rsidP="00D71993">
      <w:pPr>
        <w:spacing w:line="360" w:lineRule="auto"/>
      </w:pPr>
      <w:r>
        <w:t xml:space="preserve">Der Manufacturing Excellence </w:t>
      </w:r>
      <w:proofErr w:type="spellStart"/>
      <w:r>
        <w:t>Summit</w:t>
      </w:r>
      <w:proofErr w:type="spellEnd"/>
      <w:r>
        <w:t xml:space="preserve"> begann mit einer Besichtigungstour durch eine Montagehalle von Toyota, einem außergewöhnlichen Beispiel für Lean Manufacturing. Die Teilnehmer konnten das Zusammenspiel von 300 verschiedenen Prozessen zur Herstellung eines voll funktionsfähigen Autos innerhalb von nur 2 Stunden bestaunen! Die Besucher zeigten sich sehr begeistert, so eine hochleistungsfähige Produktionsanlage aus nächster Nähe zu erleben, über verschiedene Konzepte zu diskutieren sowie Überlegungen darüber anzustellen, wie sich diese Konzepte in ihrem eigenen Unternehmen anwenden ließen.</w:t>
      </w:r>
    </w:p>
    <w:p w14:paraId="2B370B04" w14:textId="77777777" w:rsidR="00284931" w:rsidRPr="00D71993" w:rsidRDefault="00284931" w:rsidP="00D71993">
      <w:pPr>
        <w:spacing w:line="360" w:lineRule="auto"/>
      </w:pPr>
    </w:p>
    <w:p w14:paraId="736921ED" w14:textId="03366313" w:rsidR="00847C1D" w:rsidRPr="0076024F" w:rsidRDefault="0076024F" w:rsidP="00847C1D">
      <w:pPr>
        <w:autoSpaceDE w:val="0"/>
        <w:autoSpaceDN w:val="0"/>
        <w:adjustRightInd w:val="0"/>
        <w:spacing w:after="60" w:line="360" w:lineRule="auto"/>
      </w:pPr>
      <w:r>
        <w:t xml:space="preserve">Die Konferenz wurde mit </w:t>
      </w:r>
      <w:proofErr w:type="spellStart"/>
      <w:r>
        <w:t>Keynote</w:t>
      </w:r>
      <w:proofErr w:type="spellEnd"/>
      <w:r>
        <w:t>-Präsentationen eingeleitet, die sich auf unser Thema „</w:t>
      </w:r>
      <w:proofErr w:type="spellStart"/>
      <w:r>
        <w:t>Pharma</w:t>
      </w:r>
      <w:proofErr w:type="spellEnd"/>
      <w:r>
        <w:t xml:space="preserve">. Digital. </w:t>
      </w:r>
      <w:proofErr w:type="spellStart"/>
      <w:r>
        <w:t>Connected</w:t>
      </w:r>
      <w:proofErr w:type="spellEnd"/>
      <w:r>
        <w:t xml:space="preserve">.“ fokussierten. Es wurde zum Ausdruck gebracht, wie wichtig es heutzutage ist, Technologien und IT-Automatisierung zu verstehen, um Manufacturing Excellence zu erreichen und Compliance mit aktuellen </w:t>
      </w:r>
      <w:proofErr w:type="spellStart"/>
      <w:r>
        <w:t>GxP</w:t>
      </w:r>
      <w:proofErr w:type="spellEnd"/>
      <w:r>
        <w:t xml:space="preserve">-Anforderungen sicherzustellen. Darauf folgten mehrere Workshops, um den Führungskräften von </w:t>
      </w:r>
      <w:proofErr w:type="spellStart"/>
      <w:r>
        <w:t>Operations</w:t>
      </w:r>
      <w:proofErr w:type="spellEnd"/>
      <w:r>
        <w:t xml:space="preserve">, QA und IT die Strategien und Leitlinien nahezubringen, die für die erfolgreiche Implementierung von IT-Programmen erforderlich sind. Die Workshops und Vorträge drehten sich vorrangig um Schlüsselthemen wie z. B. „IT </w:t>
      </w:r>
      <w:proofErr w:type="spellStart"/>
      <w:r>
        <w:t>Landscape</w:t>
      </w:r>
      <w:proofErr w:type="spellEnd"/>
      <w:r>
        <w:t xml:space="preserve"> &amp; </w:t>
      </w:r>
      <w:proofErr w:type="spellStart"/>
      <w:r>
        <w:t>Strategy</w:t>
      </w:r>
      <w:proofErr w:type="spellEnd"/>
      <w:r>
        <w:t>“, „</w:t>
      </w:r>
      <w:proofErr w:type="spellStart"/>
      <w:r>
        <w:t>Justifying</w:t>
      </w:r>
      <w:proofErr w:type="spellEnd"/>
      <w:r>
        <w:t xml:space="preserve"> Investment / ROI“ und „</w:t>
      </w:r>
      <w:proofErr w:type="spellStart"/>
      <w:r>
        <w:t>How</w:t>
      </w:r>
      <w:proofErr w:type="spellEnd"/>
      <w:r>
        <w:t xml:space="preserve"> </w:t>
      </w:r>
      <w:proofErr w:type="spellStart"/>
      <w:r>
        <w:t>to</w:t>
      </w:r>
      <w:proofErr w:type="spellEnd"/>
      <w:r>
        <w:t xml:space="preserve"> </w:t>
      </w:r>
      <w:proofErr w:type="spellStart"/>
      <w:r>
        <w:t>Achieve</w:t>
      </w:r>
      <w:proofErr w:type="spellEnd"/>
      <w:r>
        <w:t xml:space="preserve"> Excellence in </w:t>
      </w:r>
      <w:proofErr w:type="spellStart"/>
      <w:r>
        <w:t>Pharma</w:t>
      </w:r>
      <w:proofErr w:type="spellEnd"/>
      <w:r>
        <w:t xml:space="preserve"> Manufacturing“. Am Ende wurden mehrere Fallstudien zu Themen aus dem Bereich </w:t>
      </w:r>
      <w:proofErr w:type="spellStart"/>
      <w:r>
        <w:t>Pharma</w:t>
      </w:r>
      <w:proofErr w:type="spellEnd"/>
      <w:r>
        <w:t xml:space="preserve"> 4.0 vorgestellt, u.a. von Sun </w:t>
      </w:r>
      <w:proofErr w:type="spellStart"/>
      <w:r>
        <w:t>Pharma</w:t>
      </w:r>
      <w:proofErr w:type="spellEnd"/>
      <w:r>
        <w:t xml:space="preserve"> (Indien) und </w:t>
      </w:r>
      <w:proofErr w:type="spellStart"/>
      <w:r>
        <w:t>AstraZeneca</w:t>
      </w:r>
      <w:proofErr w:type="spellEnd"/>
      <w:r>
        <w:t xml:space="preserve"> (Australien).</w:t>
      </w:r>
    </w:p>
    <w:p w14:paraId="5923C272" w14:textId="77777777" w:rsidR="000C5E02" w:rsidRDefault="000C5E02" w:rsidP="0076024F">
      <w:pPr>
        <w:autoSpaceDE w:val="0"/>
        <w:autoSpaceDN w:val="0"/>
        <w:adjustRightInd w:val="0"/>
        <w:spacing w:after="60" w:line="360" w:lineRule="auto"/>
      </w:pPr>
    </w:p>
    <w:p w14:paraId="371008DA" w14:textId="238AD70D" w:rsidR="0076024F" w:rsidRDefault="008048FB" w:rsidP="0076024F">
      <w:pPr>
        <w:autoSpaceDE w:val="0"/>
        <w:autoSpaceDN w:val="0"/>
        <w:adjustRightInd w:val="0"/>
        <w:spacing w:after="60" w:line="360" w:lineRule="auto"/>
      </w:pPr>
      <w:proofErr w:type="spellStart"/>
      <w:r>
        <w:t>Werum‘s</w:t>
      </w:r>
      <w:proofErr w:type="spellEnd"/>
      <w:r>
        <w:t xml:space="preserve"> erster Manufacturing Excellence </w:t>
      </w:r>
      <w:proofErr w:type="spellStart"/>
      <w:r>
        <w:t>Summit</w:t>
      </w:r>
      <w:proofErr w:type="spellEnd"/>
      <w:r>
        <w:t xml:space="preserve"> in Asien </w:t>
      </w:r>
      <w:proofErr w:type="gramStart"/>
      <w:r>
        <w:t>endete</w:t>
      </w:r>
      <w:proofErr w:type="gramEnd"/>
      <w:r>
        <w:t xml:space="preserve"> mit einer Flussfahrt auf dem Chao </w:t>
      </w:r>
      <w:proofErr w:type="spellStart"/>
      <w:r>
        <w:t>Phraya</w:t>
      </w:r>
      <w:proofErr w:type="spellEnd"/>
      <w:r>
        <w:t>. Diese bot unseren Gästen die Gelegenheit, den herrlichen Anblick berühmter historischer Stätten zu genießen und dabei andere Experten sowie unsere Referenten näher kennenzulernen und sich mit ihnen auszutauschen. Auf diesem überaus erfolgreichen Event kamen Experten der führenden Pharmaunternehmen aus ganz Asien zusammen. Es bot ihnen eine hervorragende Plattform zum Networking und zum Austausch von Ideen, Erfahrungen und Einblicken in die Zukunft d</w:t>
      </w:r>
      <w:r w:rsidR="00284E99">
        <w:t>er pharmazeutischen Produktion.</w:t>
      </w:r>
    </w:p>
    <w:p w14:paraId="37084144" w14:textId="77777777" w:rsidR="00AF256D" w:rsidRDefault="00AF256D" w:rsidP="0076024F">
      <w:pPr>
        <w:autoSpaceDE w:val="0"/>
        <w:autoSpaceDN w:val="0"/>
        <w:adjustRightInd w:val="0"/>
        <w:spacing w:after="60" w:line="360" w:lineRule="auto"/>
      </w:pPr>
    </w:p>
    <w:p w14:paraId="0A7F909F" w14:textId="6AF35C28" w:rsidR="00850E44" w:rsidRDefault="008048FB" w:rsidP="00890D47">
      <w:pPr>
        <w:autoSpaceDE w:val="0"/>
        <w:autoSpaceDN w:val="0"/>
        <w:adjustRightInd w:val="0"/>
        <w:spacing w:after="60" w:line="360" w:lineRule="auto"/>
        <w:rPr>
          <w:szCs w:val="22"/>
        </w:rPr>
      </w:pPr>
      <w:proofErr w:type="spellStart"/>
      <w:r w:rsidRPr="00284E99">
        <w:rPr>
          <w:lang w:val="en-US"/>
        </w:rPr>
        <w:t>Zu</w:t>
      </w:r>
      <w:proofErr w:type="spellEnd"/>
      <w:r w:rsidRPr="00284E99">
        <w:rPr>
          <w:lang w:val="en-US"/>
        </w:rPr>
        <w:t xml:space="preserve"> den </w:t>
      </w:r>
      <w:proofErr w:type="spellStart"/>
      <w:r w:rsidRPr="00284E99">
        <w:rPr>
          <w:lang w:val="en-US"/>
        </w:rPr>
        <w:t>hochgeschätzten</w:t>
      </w:r>
      <w:proofErr w:type="spellEnd"/>
      <w:r w:rsidRPr="00284E99">
        <w:rPr>
          <w:lang w:val="en-US"/>
        </w:rPr>
        <w:t xml:space="preserve"> </w:t>
      </w:r>
      <w:proofErr w:type="spellStart"/>
      <w:r w:rsidRPr="00284E99">
        <w:rPr>
          <w:lang w:val="en-US"/>
        </w:rPr>
        <w:t>Referenzen</w:t>
      </w:r>
      <w:proofErr w:type="spellEnd"/>
      <w:r w:rsidRPr="00284E99">
        <w:rPr>
          <w:lang w:val="en-US"/>
        </w:rPr>
        <w:t xml:space="preserve"> </w:t>
      </w:r>
      <w:proofErr w:type="spellStart"/>
      <w:r w:rsidRPr="00284E99">
        <w:rPr>
          <w:lang w:val="en-US"/>
        </w:rPr>
        <w:t>zählten</w:t>
      </w:r>
      <w:proofErr w:type="spellEnd"/>
      <w:r w:rsidRPr="00284E99">
        <w:rPr>
          <w:lang w:val="en-US"/>
        </w:rPr>
        <w:t xml:space="preserve"> </w:t>
      </w:r>
      <w:proofErr w:type="spellStart"/>
      <w:r w:rsidRPr="00284E99">
        <w:rPr>
          <w:lang w:val="en-US"/>
        </w:rPr>
        <w:t>unter</w:t>
      </w:r>
      <w:proofErr w:type="spellEnd"/>
      <w:r w:rsidRPr="00284E99">
        <w:rPr>
          <w:lang w:val="en-US"/>
        </w:rPr>
        <w:t xml:space="preserve"> </w:t>
      </w:r>
      <w:proofErr w:type="spellStart"/>
      <w:r w:rsidRPr="00284E99">
        <w:rPr>
          <w:lang w:val="en-US"/>
        </w:rPr>
        <w:t>anderem</w:t>
      </w:r>
      <w:proofErr w:type="spellEnd"/>
      <w:r w:rsidRPr="00284E99">
        <w:rPr>
          <w:lang w:val="en-US"/>
        </w:rPr>
        <w:t xml:space="preserve">: </w:t>
      </w:r>
      <w:proofErr w:type="spellStart"/>
      <w:r w:rsidRPr="00284E99">
        <w:rPr>
          <w:lang w:val="en-US"/>
        </w:rPr>
        <w:t>Hanns</w:t>
      </w:r>
      <w:proofErr w:type="spellEnd"/>
      <w:r w:rsidRPr="00284E99">
        <w:rPr>
          <w:lang w:val="en-US"/>
        </w:rPr>
        <w:t xml:space="preserve"> E. Erle, PhD (Senior Industry Consultant und ex-EVP Operations, Merck </w:t>
      </w:r>
      <w:proofErr w:type="spellStart"/>
      <w:r w:rsidRPr="00284E99">
        <w:rPr>
          <w:lang w:val="en-US"/>
        </w:rPr>
        <w:t>Serono</w:t>
      </w:r>
      <w:proofErr w:type="spellEnd"/>
      <w:r w:rsidRPr="00284E99">
        <w:rPr>
          <w:lang w:val="en-US"/>
        </w:rPr>
        <w:t xml:space="preserve">), Jennie Burton (Operations IT Lead &amp; Senior Business Analyst, AstraZeneca PLC), K. </w:t>
      </w:r>
      <w:proofErr w:type="spellStart"/>
      <w:r w:rsidRPr="00284E99">
        <w:rPr>
          <w:lang w:val="en-US"/>
        </w:rPr>
        <w:t>Kulbhushan</w:t>
      </w:r>
      <w:proofErr w:type="spellEnd"/>
      <w:r w:rsidRPr="00284E99">
        <w:rPr>
          <w:lang w:val="en-US"/>
        </w:rPr>
        <w:t xml:space="preserve"> (Global Head for Operations Strategy / Excellence, Sun Pharmaceutical Industries Ltd.), Jason Young (Principal Consultant, </w:t>
      </w:r>
      <w:proofErr w:type="spellStart"/>
      <w:r w:rsidRPr="00284E99">
        <w:rPr>
          <w:lang w:val="en-US"/>
        </w:rPr>
        <w:t>SilverBullet</w:t>
      </w:r>
      <w:proofErr w:type="spellEnd"/>
      <w:r w:rsidRPr="00284E99">
        <w:rPr>
          <w:lang w:val="en-US"/>
        </w:rPr>
        <w:t xml:space="preserve"> Security) und Lars Hornung (Senior Director Sales &amp; Marketing, Werum IT Solutions GmbH). </w:t>
      </w:r>
      <w:r>
        <w:t xml:space="preserve">Den abschließenden Höhepunkt der Veranstaltung bildete eine interaktiv konzipierte Podiumsdiskussion von Experten. Hierbei konnten die Teilnehmer auf elektronischem Wege Fragen senden oder über Fragen abstimmen und sich von den Fachleuten beraten und Feedback zur Umsetzung von </w:t>
      </w:r>
      <w:proofErr w:type="spellStart"/>
      <w:r>
        <w:t>Pharma</w:t>
      </w:r>
      <w:proofErr w:type="spellEnd"/>
      <w:r>
        <w:t xml:space="preserve"> 4.0 geben lassen.</w:t>
      </w:r>
    </w:p>
    <w:p w14:paraId="5ADBD656" w14:textId="77777777" w:rsidR="004A6B35" w:rsidRDefault="004A6B35" w:rsidP="00890D47">
      <w:pPr>
        <w:autoSpaceDE w:val="0"/>
        <w:autoSpaceDN w:val="0"/>
        <w:adjustRightInd w:val="0"/>
        <w:spacing w:after="60" w:line="360" w:lineRule="auto"/>
      </w:pPr>
    </w:p>
    <w:p w14:paraId="3EBA9262" w14:textId="2888C749" w:rsidR="00331B43" w:rsidRDefault="004A6B35" w:rsidP="00890D47">
      <w:pPr>
        <w:autoSpaceDE w:val="0"/>
        <w:autoSpaceDN w:val="0"/>
        <w:adjustRightInd w:val="0"/>
        <w:spacing w:after="60" w:line="360" w:lineRule="auto"/>
        <w:rPr>
          <w:sz w:val="23"/>
          <w:szCs w:val="23"/>
          <w:bdr w:val="none" w:sz="0" w:space="0" w:color="auto" w:frame="1"/>
          <w:shd w:val="clear" w:color="auto" w:fill="FFFFFF"/>
        </w:rPr>
      </w:pPr>
      <w:r>
        <w:t xml:space="preserve">Wir möchten uns bei allen Teilnehmern und Referenten herzlich dafür bedanken, dass sie quer durch Asien gereist sind, um an dem Event teilzunehmen, und freuen uns darauf, bei den kommenden Veranstaltungen in diesem und in den nächsten Jahren auf den Erfolg dieses Manufacturing Excellence </w:t>
      </w:r>
      <w:proofErr w:type="spellStart"/>
      <w:r>
        <w:t>Summit</w:t>
      </w:r>
      <w:proofErr w:type="spellEnd"/>
      <w:r>
        <w:t xml:space="preserve"> aufzubauen. Über unsere Weblinks erhalten Sie stets aktuelle Neuigkeiten von Werum IT Solutions.</w:t>
      </w:r>
    </w:p>
    <w:p w14:paraId="503873B0" w14:textId="77777777" w:rsidR="00AF256D" w:rsidRDefault="00AF256D" w:rsidP="00890D47">
      <w:pPr>
        <w:pStyle w:val="AufzhlungPunkt"/>
        <w:tabs>
          <w:tab w:val="clear" w:pos="284"/>
        </w:tabs>
        <w:spacing w:line="288" w:lineRule="auto"/>
        <w:ind w:left="0" w:firstLine="0"/>
        <w:rPr>
          <w:b/>
        </w:rPr>
      </w:pPr>
    </w:p>
    <w:p w14:paraId="20BAFA69" w14:textId="77777777" w:rsidR="00AF256D" w:rsidRDefault="00AF256D" w:rsidP="00890D47">
      <w:pPr>
        <w:pStyle w:val="AufzhlungPunkt"/>
        <w:tabs>
          <w:tab w:val="clear" w:pos="284"/>
        </w:tabs>
        <w:spacing w:line="288" w:lineRule="auto"/>
        <w:ind w:left="0" w:firstLine="0"/>
        <w:rPr>
          <w:b/>
        </w:rPr>
      </w:pPr>
    </w:p>
    <w:p w14:paraId="40254EF5" w14:textId="77777777" w:rsidR="00AF256D" w:rsidRDefault="00AF256D" w:rsidP="00890D47">
      <w:pPr>
        <w:pStyle w:val="AufzhlungPunkt"/>
        <w:tabs>
          <w:tab w:val="clear" w:pos="284"/>
        </w:tabs>
        <w:spacing w:line="288" w:lineRule="auto"/>
        <w:ind w:left="0" w:firstLine="0"/>
        <w:rPr>
          <w:b/>
        </w:rPr>
      </w:pPr>
    </w:p>
    <w:p w14:paraId="7252EB69" w14:textId="77777777" w:rsidR="00AF256D" w:rsidRDefault="00AF256D" w:rsidP="00890D47">
      <w:pPr>
        <w:pStyle w:val="AufzhlungPunkt"/>
        <w:tabs>
          <w:tab w:val="clear" w:pos="284"/>
        </w:tabs>
        <w:spacing w:line="288" w:lineRule="auto"/>
        <w:ind w:left="0" w:firstLine="0"/>
        <w:rPr>
          <w:b/>
        </w:rPr>
      </w:pPr>
    </w:p>
    <w:p w14:paraId="721E1640" w14:textId="77777777" w:rsidR="00AF256D" w:rsidRDefault="00AF256D" w:rsidP="00890D47">
      <w:pPr>
        <w:pStyle w:val="AufzhlungPunkt"/>
        <w:tabs>
          <w:tab w:val="clear" w:pos="284"/>
        </w:tabs>
        <w:spacing w:line="288" w:lineRule="auto"/>
        <w:ind w:left="0" w:firstLine="0"/>
        <w:rPr>
          <w:b/>
        </w:rPr>
      </w:pPr>
    </w:p>
    <w:p w14:paraId="07487FE0" w14:textId="77777777" w:rsidR="00AF256D" w:rsidRDefault="00AF256D" w:rsidP="00890D47">
      <w:pPr>
        <w:pStyle w:val="AufzhlungPunkt"/>
        <w:tabs>
          <w:tab w:val="clear" w:pos="284"/>
        </w:tabs>
        <w:spacing w:line="288" w:lineRule="auto"/>
        <w:ind w:left="0" w:firstLine="0"/>
        <w:rPr>
          <w:b/>
        </w:rPr>
      </w:pPr>
    </w:p>
    <w:p w14:paraId="035E7A23" w14:textId="77777777" w:rsidR="00AF256D" w:rsidRDefault="00AF256D" w:rsidP="00890D47">
      <w:pPr>
        <w:pStyle w:val="AufzhlungPunkt"/>
        <w:tabs>
          <w:tab w:val="clear" w:pos="284"/>
        </w:tabs>
        <w:spacing w:line="288" w:lineRule="auto"/>
        <w:ind w:left="0" w:firstLine="0"/>
        <w:rPr>
          <w:b/>
        </w:rPr>
      </w:pPr>
    </w:p>
    <w:p w14:paraId="5A80484F" w14:textId="77777777" w:rsidR="00AF256D" w:rsidRDefault="00AF256D" w:rsidP="00890D47">
      <w:pPr>
        <w:pStyle w:val="AufzhlungPunkt"/>
        <w:tabs>
          <w:tab w:val="clear" w:pos="284"/>
        </w:tabs>
        <w:spacing w:line="288" w:lineRule="auto"/>
        <w:ind w:left="0" w:firstLine="0"/>
        <w:rPr>
          <w:b/>
        </w:rPr>
      </w:pPr>
    </w:p>
    <w:p w14:paraId="0662F65D" w14:textId="77777777" w:rsidR="00AF256D" w:rsidRDefault="00AF256D" w:rsidP="00890D47">
      <w:pPr>
        <w:pStyle w:val="AufzhlungPunkt"/>
        <w:tabs>
          <w:tab w:val="clear" w:pos="284"/>
        </w:tabs>
        <w:spacing w:line="288" w:lineRule="auto"/>
        <w:ind w:left="0" w:firstLine="0"/>
        <w:rPr>
          <w:b/>
        </w:rPr>
      </w:pPr>
    </w:p>
    <w:p w14:paraId="1D920456" w14:textId="77777777" w:rsidR="00AF256D" w:rsidRDefault="00AF256D" w:rsidP="00890D47">
      <w:pPr>
        <w:pStyle w:val="AufzhlungPunkt"/>
        <w:tabs>
          <w:tab w:val="clear" w:pos="284"/>
        </w:tabs>
        <w:spacing w:line="288" w:lineRule="auto"/>
        <w:ind w:left="0" w:firstLine="0"/>
        <w:rPr>
          <w:b/>
        </w:rPr>
      </w:pPr>
    </w:p>
    <w:p w14:paraId="05BD13B7" w14:textId="77777777" w:rsidR="00AF256D" w:rsidRDefault="00AF256D" w:rsidP="00890D47">
      <w:pPr>
        <w:pStyle w:val="AufzhlungPunkt"/>
        <w:tabs>
          <w:tab w:val="clear" w:pos="284"/>
        </w:tabs>
        <w:spacing w:line="288" w:lineRule="auto"/>
        <w:ind w:left="0" w:firstLine="0"/>
        <w:rPr>
          <w:b/>
        </w:rPr>
      </w:pPr>
    </w:p>
    <w:p w14:paraId="41A9F6FF" w14:textId="77777777" w:rsidR="00AF256D" w:rsidRDefault="00AF256D" w:rsidP="00890D47">
      <w:pPr>
        <w:pStyle w:val="AufzhlungPunkt"/>
        <w:tabs>
          <w:tab w:val="clear" w:pos="284"/>
        </w:tabs>
        <w:spacing w:line="288" w:lineRule="auto"/>
        <w:ind w:left="0" w:firstLine="0"/>
        <w:rPr>
          <w:b/>
        </w:rPr>
      </w:pPr>
    </w:p>
    <w:p w14:paraId="7853555B" w14:textId="77777777" w:rsidR="006331FF" w:rsidRDefault="006331FF" w:rsidP="00890D47">
      <w:pPr>
        <w:pStyle w:val="AufzhlungPunkt"/>
        <w:tabs>
          <w:tab w:val="clear" w:pos="284"/>
        </w:tabs>
        <w:spacing w:line="288" w:lineRule="auto"/>
        <w:ind w:left="0" w:firstLine="0"/>
        <w:rPr>
          <w:b/>
        </w:rPr>
      </w:pPr>
      <w:r>
        <w:rPr>
          <w:b/>
        </w:rPr>
        <w:t>Bildmaterial:</w:t>
      </w:r>
    </w:p>
    <w:p w14:paraId="3A092C97" w14:textId="1B01D287" w:rsidR="00DB6C8F" w:rsidRDefault="00CE591F" w:rsidP="005C213F">
      <w:pPr>
        <w:spacing w:line="360" w:lineRule="auto"/>
        <w:rPr>
          <w:noProof/>
          <w:sz w:val="20"/>
          <w:szCs w:val="20"/>
        </w:rPr>
      </w:pPr>
      <w:r>
        <w:rPr>
          <w:noProof/>
          <w:lang w:val="en-US" w:eastAsia="en-US"/>
        </w:rPr>
        <w:drawing>
          <wp:inline distT="0" distB="0" distL="0" distR="0" wp14:anchorId="2FF649C1" wp14:editId="78C1AD5D">
            <wp:extent cx="5759450" cy="2768600"/>
            <wp:effectExtent l="0" t="0" r="0" b="0"/>
            <wp:docPr id="3" name="Picture 3" descr="C:\Users\gulmira_yerdessova\Pictures\Photos for TPT\IMG_021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mira_yerdessova\Pictures\Photos for TPT\IMG_0211 - Copy.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59450" cy="2768600"/>
                    </a:xfrm>
                    <a:prstGeom prst="rect">
                      <a:avLst/>
                    </a:prstGeom>
                    <a:noFill/>
                    <a:ln>
                      <a:noFill/>
                    </a:ln>
                  </pic:spPr>
                </pic:pic>
              </a:graphicData>
            </a:graphic>
          </wp:inline>
        </w:drawing>
      </w:r>
    </w:p>
    <w:p w14:paraId="1B402009" w14:textId="5116109D" w:rsidR="00CE591F" w:rsidRDefault="00CE591F" w:rsidP="005C213F">
      <w:pPr>
        <w:spacing w:line="360" w:lineRule="auto"/>
        <w:rPr>
          <w:noProof/>
          <w:sz w:val="20"/>
          <w:szCs w:val="20"/>
        </w:rPr>
      </w:pPr>
      <w:r>
        <w:rPr>
          <w:sz w:val="20"/>
          <w:szCs w:val="20"/>
        </w:rPr>
        <w:t>Teilnehmer der Fabrikführung vor der Konferenz</w:t>
      </w:r>
    </w:p>
    <w:p w14:paraId="30757239" w14:textId="77777777" w:rsidR="00AF256D" w:rsidRDefault="00AF256D" w:rsidP="005C213F">
      <w:pPr>
        <w:spacing w:line="360" w:lineRule="auto"/>
        <w:rPr>
          <w:noProof/>
          <w:sz w:val="20"/>
          <w:szCs w:val="20"/>
          <w:lang w:eastAsia="en-US" w:bidi="th-TH"/>
        </w:rPr>
      </w:pPr>
    </w:p>
    <w:p w14:paraId="1F16CCC4" w14:textId="3BCAC391" w:rsidR="00CE591F" w:rsidRDefault="00CE591F" w:rsidP="005C213F">
      <w:pPr>
        <w:spacing w:line="360" w:lineRule="auto"/>
        <w:rPr>
          <w:noProof/>
          <w:sz w:val="20"/>
          <w:szCs w:val="20"/>
        </w:rPr>
      </w:pPr>
      <w:r>
        <w:rPr>
          <w:noProof/>
          <w:sz w:val="20"/>
          <w:szCs w:val="20"/>
          <w:lang w:val="en-US" w:eastAsia="en-US"/>
        </w:rPr>
        <w:drawing>
          <wp:inline distT="0" distB="0" distL="0" distR="0" wp14:anchorId="32684430" wp14:editId="470FBAB8">
            <wp:extent cx="5715000" cy="2448866"/>
            <wp:effectExtent l="0" t="0" r="0" b="8890"/>
            <wp:docPr id="16" name="Picture 16" descr="C:\Users\gulmira_yerdessova\Pictures\MES Asia 2018 Photos\WERUM DAY 2\JPEG RE-SIZE\Day 2-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lmira_yerdessova\Pictures\MES Asia 2018 Photos\WERUM DAY 2\JPEG RE-SIZE\Day 2-390.jpg"/>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5715000" cy="2448866"/>
                    </a:xfrm>
                    <a:prstGeom prst="rect">
                      <a:avLst/>
                    </a:prstGeom>
                    <a:noFill/>
                    <a:ln>
                      <a:noFill/>
                    </a:ln>
                    <a:extLst>
                      <a:ext uri="{53640926-AAD7-44D8-BBD7-CCE9431645EC}">
                        <a14:shadowObscured xmlns:a14="http://schemas.microsoft.com/office/drawing/2010/main"/>
                      </a:ext>
                    </a:extLst>
                  </pic:spPr>
                </pic:pic>
              </a:graphicData>
            </a:graphic>
          </wp:inline>
        </w:drawing>
      </w:r>
    </w:p>
    <w:p w14:paraId="460C3986" w14:textId="2019B4CB" w:rsidR="00DE7B25" w:rsidRDefault="00DE7B25" w:rsidP="005C213F">
      <w:pPr>
        <w:spacing w:line="360" w:lineRule="auto"/>
        <w:rPr>
          <w:sz w:val="20"/>
          <w:szCs w:val="20"/>
        </w:rPr>
      </w:pPr>
      <w:proofErr w:type="spellStart"/>
      <w:r>
        <w:rPr>
          <w:sz w:val="20"/>
          <w:szCs w:val="20"/>
        </w:rPr>
        <w:t>Keynote</w:t>
      </w:r>
      <w:proofErr w:type="spellEnd"/>
      <w:r>
        <w:rPr>
          <w:sz w:val="20"/>
          <w:szCs w:val="20"/>
        </w:rPr>
        <w:t>-Referenten und Diskussionsteilnehmer</w:t>
      </w:r>
    </w:p>
    <w:p w14:paraId="24ABC987" w14:textId="77777777" w:rsidR="00AF256D" w:rsidRDefault="00AF256D" w:rsidP="005C213F">
      <w:pPr>
        <w:spacing w:line="360" w:lineRule="auto"/>
        <w:rPr>
          <w:sz w:val="20"/>
          <w:szCs w:val="20"/>
        </w:rPr>
      </w:pPr>
    </w:p>
    <w:p w14:paraId="6D5F0B32" w14:textId="77777777" w:rsidR="00AF256D" w:rsidRDefault="00AF256D" w:rsidP="005C213F">
      <w:pPr>
        <w:spacing w:line="360" w:lineRule="auto"/>
        <w:rPr>
          <w:sz w:val="20"/>
          <w:szCs w:val="20"/>
        </w:rPr>
      </w:pPr>
    </w:p>
    <w:p w14:paraId="723D5E1E" w14:textId="77777777" w:rsidR="00AF256D" w:rsidRDefault="00AF256D" w:rsidP="005C213F">
      <w:pPr>
        <w:spacing w:line="360" w:lineRule="auto"/>
        <w:rPr>
          <w:sz w:val="20"/>
          <w:szCs w:val="20"/>
        </w:rPr>
      </w:pPr>
    </w:p>
    <w:p w14:paraId="3750A6C0" w14:textId="77777777" w:rsidR="00AF256D" w:rsidRDefault="00AF256D" w:rsidP="005C213F">
      <w:pPr>
        <w:spacing w:line="360" w:lineRule="auto"/>
        <w:rPr>
          <w:sz w:val="20"/>
          <w:szCs w:val="20"/>
        </w:rPr>
      </w:pPr>
    </w:p>
    <w:p w14:paraId="2C19E559" w14:textId="77777777" w:rsidR="00AF256D" w:rsidRDefault="00AF256D" w:rsidP="005C213F">
      <w:pPr>
        <w:spacing w:line="360" w:lineRule="auto"/>
        <w:rPr>
          <w:sz w:val="20"/>
          <w:szCs w:val="20"/>
        </w:rPr>
      </w:pPr>
    </w:p>
    <w:p w14:paraId="5E07A35E" w14:textId="30974442" w:rsidR="00DE7B25" w:rsidRDefault="00DE7B25" w:rsidP="005C213F">
      <w:pPr>
        <w:spacing w:line="360" w:lineRule="auto"/>
        <w:rPr>
          <w:noProof/>
          <w:sz w:val="20"/>
          <w:szCs w:val="20"/>
        </w:rPr>
      </w:pPr>
      <w:r>
        <w:rPr>
          <w:noProof/>
          <w:lang w:val="en-US" w:eastAsia="en-US"/>
        </w:rPr>
        <w:drawing>
          <wp:anchor distT="0" distB="0" distL="114300" distR="114300" simplePos="0" relativeHeight="251664384" behindDoc="1" locked="0" layoutInCell="1" allowOverlap="1" wp14:anchorId="03B1D5CE" wp14:editId="36226AFF">
            <wp:simplePos x="0" y="0"/>
            <wp:positionH relativeFrom="column">
              <wp:posOffset>3092450</wp:posOffset>
            </wp:positionH>
            <wp:positionV relativeFrom="paragraph">
              <wp:posOffset>223520</wp:posOffset>
            </wp:positionV>
            <wp:extent cx="2622550" cy="1750695"/>
            <wp:effectExtent l="0" t="0" r="6350" b="1905"/>
            <wp:wrapTight wrapText="bothSides">
              <wp:wrapPolygon edited="0">
                <wp:start x="0" y="0"/>
                <wp:lineTo x="0" y="21388"/>
                <wp:lineTo x="21495" y="21388"/>
                <wp:lineTo x="21495" y="0"/>
                <wp:lineTo x="0" y="0"/>
              </wp:wrapPolygon>
            </wp:wrapTight>
            <wp:docPr id="15" name="Picture 15" descr="C:\Users\gulmira_yerdessova\Pictures\MES Asia 2018 Photos\WERUM DAY 2\JPEG RE-SIZE\Day 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ulmira_yerdessova\Pictures\MES Asia 2018 Photos\WERUM DAY 2\JPEG RE-SIZE\Day 2-150.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2550"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EFCE9" w14:textId="4D542834" w:rsidR="005C213F" w:rsidRDefault="00DE7B25" w:rsidP="005C213F">
      <w:pPr>
        <w:spacing w:line="360" w:lineRule="auto"/>
        <w:rPr>
          <w:sz w:val="20"/>
          <w:szCs w:val="20"/>
        </w:rPr>
      </w:pPr>
      <w:r>
        <w:rPr>
          <w:noProof/>
          <w:sz w:val="20"/>
          <w:szCs w:val="20"/>
          <w:lang w:val="en-US" w:eastAsia="en-US"/>
        </w:rPr>
        <w:drawing>
          <wp:inline distT="0" distB="0" distL="0" distR="0" wp14:anchorId="03D52E21" wp14:editId="62EB0AEC">
            <wp:extent cx="2744470" cy="1771614"/>
            <wp:effectExtent l="0" t="0" r="0" b="635"/>
            <wp:docPr id="12" name="Picture 12" descr="C:\Users\gulmira_yerdessova\Pictures\MES Asia 2018 Photos\WERUM DAY 1\JPEG RE-SIZE\Day 1-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ulmira_yerdessova\Pictures\MES Asia 2018 Photos\WERUM DAY 1\JPEG RE-SIZE\Day 1-429.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747956" cy="1773865"/>
                    </a:xfrm>
                    <a:prstGeom prst="rect">
                      <a:avLst/>
                    </a:prstGeom>
                    <a:noFill/>
                    <a:ln>
                      <a:noFill/>
                    </a:ln>
                    <a:extLst>
                      <a:ext uri="{53640926-AAD7-44D8-BBD7-CCE9431645EC}">
                        <a14:shadowObscured xmlns:a14="http://schemas.microsoft.com/office/drawing/2010/main"/>
                      </a:ext>
                    </a:extLst>
                  </pic:spPr>
                </pic:pic>
              </a:graphicData>
            </a:graphic>
          </wp:inline>
        </w:drawing>
      </w:r>
    </w:p>
    <w:p w14:paraId="16F2B8A9" w14:textId="6B12A415" w:rsidR="006D2923" w:rsidRPr="006D2923" w:rsidRDefault="00CE591F" w:rsidP="00890D47">
      <w:pPr>
        <w:spacing w:line="360" w:lineRule="auto"/>
      </w:pPr>
      <w:r>
        <w:rPr>
          <w:sz w:val="20"/>
          <w:szCs w:val="20"/>
        </w:rPr>
        <w:t>Führungskräfte-Workshops durch Pharma-Consultants</w:t>
      </w:r>
    </w:p>
    <w:p w14:paraId="72DC69DE" w14:textId="45A45C96" w:rsidR="00DE7B25" w:rsidRDefault="00DE7B25" w:rsidP="00890D47">
      <w:pPr>
        <w:pStyle w:val="HTMLPreformatted"/>
        <w:spacing w:line="360" w:lineRule="auto"/>
        <w:rPr>
          <w:rFonts w:ascii="Arial" w:hAnsi="Arial"/>
          <w:noProof/>
          <w:lang w:eastAsia="en-US" w:bidi="th-TH"/>
        </w:rPr>
      </w:pPr>
    </w:p>
    <w:p w14:paraId="04768BC2" w14:textId="2120C9E9" w:rsidR="00DE7B25" w:rsidRDefault="00DE7B25" w:rsidP="00890D47">
      <w:pPr>
        <w:pStyle w:val="HTMLPreformatted"/>
        <w:spacing w:line="360" w:lineRule="auto"/>
        <w:rPr>
          <w:rFonts w:ascii="Arial" w:hAnsi="Arial"/>
          <w:noProof/>
        </w:rPr>
      </w:pPr>
      <w:r>
        <w:rPr>
          <w:rFonts w:ascii="Arial" w:hAnsi="Arial"/>
          <w:noProof/>
          <w:lang w:val="en-US" w:eastAsia="en-US"/>
        </w:rPr>
        <w:drawing>
          <wp:anchor distT="0" distB="0" distL="114300" distR="114300" simplePos="0" relativeHeight="251667456" behindDoc="1" locked="0" layoutInCell="1" allowOverlap="1" wp14:anchorId="19BBE447" wp14:editId="529F7C68">
            <wp:simplePos x="0" y="0"/>
            <wp:positionH relativeFrom="column">
              <wp:posOffset>-1270</wp:posOffset>
            </wp:positionH>
            <wp:positionV relativeFrom="paragraph">
              <wp:posOffset>6350</wp:posOffset>
            </wp:positionV>
            <wp:extent cx="2628900" cy="1744980"/>
            <wp:effectExtent l="0" t="0" r="0" b="7620"/>
            <wp:wrapTight wrapText="bothSides">
              <wp:wrapPolygon edited="0">
                <wp:start x="0" y="0"/>
                <wp:lineTo x="0" y="21459"/>
                <wp:lineTo x="21443" y="21459"/>
                <wp:lineTo x="21443" y="0"/>
                <wp:lineTo x="0" y="0"/>
              </wp:wrapPolygon>
            </wp:wrapTight>
            <wp:docPr id="17" name="Picture 17" descr="C:\Users\gulmira_yerdessova\Pictures\MES Asia 2018 Photos\WERUM DAY 1\JPEG RE-SIZE\Day 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lmira_yerdessova\Pictures\MES Asia 2018 Photos\WERUM DAY 1\JPEG RE-SIZE\Day 1-207.jpg"/>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628900" cy="1744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lang w:val="en-US" w:eastAsia="en-US"/>
        </w:rPr>
        <w:drawing>
          <wp:anchor distT="0" distB="0" distL="114300" distR="114300" simplePos="0" relativeHeight="251666432" behindDoc="1" locked="0" layoutInCell="1" allowOverlap="1" wp14:anchorId="48EE82BC" wp14:editId="01EEC358">
            <wp:simplePos x="0" y="0"/>
            <wp:positionH relativeFrom="column">
              <wp:posOffset>3092450</wp:posOffset>
            </wp:positionH>
            <wp:positionV relativeFrom="paragraph">
              <wp:posOffset>6350</wp:posOffset>
            </wp:positionV>
            <wp:extent cx="2612390" cy="1744980"/>
            <wp:effectExtent l="0" t="0" r="0" b="7620"/>
            <wp:wrapTight wrapText="bothSides">
              <wp:wrapPolygon edited="0">
                <wp:start x="0" y="0"/>
                <wp:lineTo x="0" y="21459"/>
                <wp:lineTo x="21421" y="21459"/>
                <wp:lineTo x="21421" y="0"/>
                <wp:lineTo x="0" y="0"/>
              </wp:wrapPolygon>
            </wp:wrapTight>
            <wp:docPr id="18" name="Picture 18" descr="C:\Users\gulmira_yerdessova\Pictures\MES Asia 2018 Photos\WERUM DAY 1\JPEG RE-SIZE\Day 1-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ulmira_yerdessova\Pictures\MES Asia 2018 Photos\WERUM DAY 1\JPEG RE-SIZE\Day 1-248.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61239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56E39" w14:textId="4F3AF15D" w:rsidR="00CE591F" w:rsidRDefault="00CE591F" w:rsidP="00890D47">
      <w:pPr>
        <w:pStyle w:val="HTMLPreformatted"/>
        <w:spacing w:line="360" w:lineRule="auto"/>
        <w:rPr>
          <w:rFonts w:ascii="Arial" w:hAnsi="Arial"/>
          <w:noProof/>
          <w:lang w:eastAsia="en-US" w:bidi="th-TH"/>
        </w:rPr>
      </w:pPr>
    </w:p>
    <w:p w14:paraId="3E490FD5" w14:textId="4D56D061" w:rsidR="00CE591F" w:rsidRDefault="00CE591F" w:rsidP="00890D47">
      <w:pPr>
        <w:pStyle w:val="HTMLPreformatted"/>
        <w:spacing w:line="360" w:lineRule="auto"/>
        <w:rPr>
          <w:rFonts w:ascii="Arial" w:hAnsi="Arial"/>
        </w:rPr>
      </w:pPr>
    </w:p>
    <w:p w14:paraId="7F5B1AE7" w14:textId="77777777" w:rsidR="00DE7B25" w:rsidRDefault="00DE7B25" w:rsidP="00890D47">
      <w:pPr>
        <w:pStyle w:val="HTMLPreformatted"/>
        <w:spacing w:line="360" w:lineRule="auto"/>
        <w:rPr>
          <w:rFonts w:ascii="Arial" w:hAnsi="Arial"/>
        </w:rPr>
      </w:pPr>
    </w:p>
    <w:p w14:paraId="652416F0" w14:textId="77777777" w:rsidR="00DE7B25" w:rsidRDefault="00DE7B25" w:rsidP="00890D47">
      <w:pPr>
        <w:pStyle w:val="HTMLPreformatted"/>
        <w:spacing w:line="360" w:lineRule="auto"/>
        <w:rPr>
          <w:rFonts w:ascii="Arial" w:hAnsi="Arial"/>
        </w:rPr>
      </w:pPr>
    </w:p>
    <w:p w14:paraId="3490DB51" w14:textId="77777777" w:rsidR="00DE7B25" w:rsidRDefault="00DE7B25" w:rsidP="00890D47">
      <w:pPr>
        <w:pStyle w:val="HTMLPreformatted"/>
        <w:spacing w:line="360" w:lineRule="auto"/>
        <w:rPr>
          <w:rFonts w:ascii="Arial" w:hAnsi="Arial"/>
        </w:rPr>
      </w:pPr>
    </w:p>
    <w:p w14:paraId="343A7C02" w14:textId="77777777" w:rsidR="00DE7B25" w:rsidRDefault="00DE7B25" w:rsidP="00890D47">
      <w:pPr>
        <w:pStyle w:val="HTMLPreformatted"/>
        <w:spacing w:line="360" w:lineRule="auto"/>
        <w:rPr>
          <w:rFonts w:ascii="Arial" w:hAnsi="Arial"/>
        </w:rPr>
      </w:pPr>
    </w:p>
    <w:p w14:paraId="42B41A70" w14:textId="77777777" w:rsidR="00DE7B25" w:rsidRDefault="00DE7B25" w:rsidP="00890D47">
      <w:pPr>
        <w:pStyle w:val="HTMLPreformatted"/>
        <w:spacing w:line="360" w:lineRule="auto"/>
        <w:rPr>
          <w:rFonts w:ascii="Arial" w:hAnsi="Arial"/>
        </w:rPr>
      </w:pPr>
    </w:p>
    <w:p w14:paraId="4B749698" w14:textId="77777777" w:rsidR="00DE7B25" w:rsidRPr="00DE7B25" w:rsidRDefault="00DE7B25" w:rsidP="00890D47">
      <w:pPr>
        <w:pStyle w:val="HTMLPreformatted"/>
        <w:spacing w:line="360" w:lineRule="auto"/>
        <w:rPr>
          <w:rFonts w:ascii="Arial" w:hAnsi="Arial"/>
          <w:sz w:val="6"/>
          <w:szCs w:val="6"/>
        </w:rPr>
      </w:pPr>
    </w:p>
    <w:p w14:paraId="13F12AA9" w14:textId="4740FF4D" w:rsidR="00CE591F" w:rsidRDefault="00CE591F" w:rsidP="00890D47">
      <w:pPr>
        <w:pStyle w:val="HTMLPreformatted"/>
        <w:spacing w:line="360" w:lineRule="auto"/>
        <w:rPr>
          <w:rFonts w:ascii="Arial" w:hAnsi="Arial"/>
        </w:rPr>
      </w:pPr>
      <w:r>
        <w:rPr>
          <w:rFonts w:ascii="Arial" w:hAnsi="Arial"/>
        </w:rPr>
        <w:t>Gäste bei der praktischen Anwendung von PAS-X</w:t>
      </w:r>
    </w:p>
    <w:p w14:paraId="6CC68182" w14:textId="77777777" w:rsidR="00DE7B25" w:rsidRDefault="00DE7B25" w:rsidP="00890D47">
      <w:pPr>
        <w:pStyle w:val="HTMLPreformatted"/>
        <w:spacing w:line="360" w:lineRule="auto"/>
        <w:rPr>
          <w:rFonts w:ascii="Arial" w:hAnsi="Arial"/>
          <w:b/>
          <w:bCs/>
        </w:rPr>
      </w:pPr>
    </w:p>
    <w:p w14:paraId="1D4C8BAA" w14:textId="68CE6545" w:rsidR="00BE430A" w:rsidRPr="0021153C" w:rsidRDefault="00BE430A" w:rsidP="00890D47">
      <w:pPr>
        <w:pStyle w:val="HTMLPreformatted"/>
        <w:spacing w:line="360" w:lineRule="auto"/>
        <w:rPr>
          <w:rFonts w:ascii="Arial" w:hAnsi="Arial"/>
          <w:b/>
          <w:bCs/>
        </w:rPr>
      </w:pPr>
      <w:r>
        <w:rPr>
          <w:rFonts w:ascii="Arial" w:hAnsi="Arial"/>
          <w:b/>
          <w:bCs/>
        </w:rPr>
        <w:t>Über Werum IT Solutions Thailand</w:t>
      </w:r>
    </w:p>
    <w:p w14:paraId="6056920C" w14:textId="3D7C40CD" w:rsidR="00850E44" w:rsidRPr="00850E44" w:rsidRDefault="00850E44" w:rsidP="00890D47">
      <w:pPr>
        <w:rPr>
          <w:sz w:val="20"/>
          <w:szCs w:val="20"/>
        </w:rPr>
      </w:pPr>
      <w:r>
        <w:rPr>
          <w:sz w:val="20"/>
          <w:szCs w:val="20"/>
        </w:rPr>
        <w:t>Werum IT Solutions Ltd., Bangkok, Thailand ist der Hauptsitz Asien-Pazifik von Werum IT Solutions GmbH, Deutschland, und betreut Kunden in Indien und anderen asiatischen Ländern. Mit seinen Geschäftsstellen in Asien sichert Werum die Nähe zu den weltweit führenden Pharma- und Biotechunternehmen.</w:t>
      </w:r>
    </w:p>
    <w:p w14:paraId="742DBB6F" w14:textId="77777777" w:rsidR="00850E44" w:rsidRPr="00850E44" w:rsidRDefault="00850E44" w:rsidP="00890D47">
      <w:pPr>
        <w:rPr>
          <w:sz w:val="20"/>
          <w:szCs w:val="20"/>
        </w:rPr>
      </w:pPr>
    </w:p>
    <w:p w14:paraId="197C92CE" w14:textId="155F19F1" w:rsidR="00850E44" w:rsidRPr="00850E44" w:rsidRDefault="00850E44" w:rsidP="00890D47">
      <w:pPr>
        <w:rPr>
          <w:sz w:val="20"/>
          <w:szCs w:val="20"/>
        </w:rPr>
      </w:pPr>
      <w:r>
        <w:rPr>
          <w:sz w:val="20"/>
          <w:szCs w:val="20"/>
        </w:rPr>
        <w:t xml:space="preserve">Werum IT Solutions GmbH ist der international führende Anbieter von Manufacturing </w:t>
      </w:r>
      <w:proofErr w:type="spellStart"/>
      <w:r>
        <w:rPr>
          <w:sz w:val="20"/>
          <w:szCs w:val="20"/>
        </w:rPr>
        <w:t>Execution</w:t>
      </w:r>
      <w:proofErr w:type="spellEnd"/>
      <w:r>
        <w:rPr>
          <w:sz w:val="20"/>
          <w:szCs w:val="20"/>
        </w:rPr>
        <w:t xml:space="preserve"> Systems (MES) und Manufacturing-IT-Lösungen für die Pharma- und Biotechindustrie. Sein Out-</w:t>
      </w:r>
      <w:proofErr w:type="spellStart"/>
      <w:r>
        <w:rPr>
          <w:sz w:val="20"/>
          <w:szCs w:val="20"/>
        </w:rPr>
        <w:t>of</w:t>
      </w:r>
      <w:proofErr w:type="spellEnd"/>
      <w:r>
        <w:rPr>
          <w:sz w:val="20"/>
          <w:szCs w:val="20"/>
        </w:rPr>
        <w:t>-</w:t>
      </w:r>
      <w:proofErr w:type="spellStart"/>
      <w:r>
        <w:rPr>
          <w:sz w:val="20"/>
          <w:szCs w:val="20"/>
        </w:rPr>
        <w:t>the</w:t>
      </w:r>
      <w:proofErr w:type="spellEnd"/>
      <w:r>
        <w:rPr>
          <w:sz w:val="20"/>
          <w:szCs w:val="20"/>
        </w:rPr>
        <w:t xml:space="preserve">-box-Softwareprodukt PAS-X ist weltweit bei den meisten der Top 30-Pharma- und Biotechunternehmen, aber auch bei vielen mittelständischen Herstellern im Einsatz. </w:t>
      </w:r>
    </w:p>
    <w:p w14:paraId="5B189784" w14:textId="77777777" w:rsidR="00850E44" w:rsidRPr="00850E44" w:rsidRDefault="00850E44" w:rsidP="00890D47">
      <w:pPr>
        <w:rPr>
          <w:sz w:val="20"/>
          <w:szCs w:val="20"/>
        </w:rPr>
      </w:pPr>
    </w:p>
    <w:p w14:paraId="59798303" w14:textId="77777777" w:rsidR="00850E44" w:rsidRPr="00850E44" w:rsidRDefault="00850E44" w:rsidP="00890D47">
      <w:pPr>
        <w:rPr>
          <w:sz w:val="20"/>
          <w:szCs w:val="20"/>
        </w:rPr>
      </w:pPr>
      <w:proofErr w:type="spellStart"/>
      <w:r>
        <w:rPr>
          <w:sz w:val="20"/>
          <w:szCs w:val="20"/>
        </w:rPr>
        <w:lastRenderedPageBreak/>
        <w:t>Werums</w:t>
      </w:r>
      <w:proofErr w:type="spellEnd"/>
      <w:r>
        <w:rPr>
          <w:sz w:val="20"/>
          <w:szCs w:val="20"/>
        </w:rPr>
        <w:t xml:space="preserve"> Manufacturing-IT-Lösungen helfen Pharmaherstellern, die Effizienz ihrer Fertigung zu erhöhen, die Produktivität zu steigern und die regulatorischen Anforderungen zu erfüllen. Die zahlreichen Projekte umfassen globale MES-Programme mit Rollouts an mehreren internationalen Standorten sowie Lösungen für Einzelstandorte in Indien und weiteren asiatischen Ländern.</w:t>
      </w:r>
    </w:p>
    <w:p w14:paraId="25A3DEB0" w14:textId="77777777" w:rsidR="00850E44" w:rsidRPr="00850E44" w:rsidRDefault="00850E44" w:rsidP="00890D47">
      <w:pPr>
        <w:rPr>
          <w:sz w:val="20"/>
          <w:szCs w:val="20"/>
        </w:rPr>
      </w:pPr>
    </w:p>
    <w:p w14:paraId="32C3401B" w14:textId="77777777" w:rsidR="0021153C" w:rsidRDefault="00850E44" w:rsidP="00890D47">
      <w:pPr>
        <w:rPr>
          <w:sz w:val="20"/>
          <w:szCs w:val="20"/>
        </w:rPr>
      </w:pPr>
      <w:r>
        <w:rPr>
          <w:sz w:val="20"/>
          <w:szCs w:val="20"/>
        </w:rPr>
        <w:t>Werum mit Hauptsitz in Lüneburg wurde 1969 gegründet und verfügt über zahlreiche Niederlassungen in Europa, Asien und Amerika.</w:t>
      </w:r>
    </w:p>
    <w:p w14:paraId="701A4464" w14:textId="3477FB9B" w:rsidR="00BE430A" w:rsidRPr="00485DBD" w:rsidRDefault="000A71DC" w:rsidP="00890D47">
      <w:pPr>
        <w:rPr>
          <w:sz w:val="20"/>
          <w:szCs w:val="20"/>
        </w:rPr>
      </w:pPr>
      <w:hyperlink r:id="rId15" w:history="1">
        <w:r w:rsidR="0036275A">
          <w:rPr>
            <w:rStyle w:val="Hyperlink"/>
            <w:sz w:val="20"/>
            <w:szCs w:val="20"/>
          </w:rPr>
          <w:t>www.werum-asia.com</w:t>
        </w:r>
      </w:hyperlink>
      <w:r w:rsidR="0036275A">
        <w:rPr>
          <w:sz w:val="20"/>
          <w:szCs w:val="20"/>
        </w:rPr>
        <w:t xml:space="preserve"> </w:t>
      </w:r>
    </w:p>
    <w:p w14:paraId="3ABEB10E" w14:textId="77777777" w:rsidR="00BE430A" w:rsidRPr="00386E87" w:rsidRDefault="00BE430A" w:rsidP="00890D47">
      <w:pPr>
        <w:rPr>
          <w:sz w:val="20"/>
          <w:szCs w:val="20"/>
        </w:rPr>
      </w:pPr>
    </w:p>
    <w:p w14:paraId="66789EA7" w14:textId="77777777" w:rsidR="008F222A" w:rsidRPr="007E79C8" w:rsidRDefault="008F222A" w:rsidP="00890D47">
      <w:pPr>
        <w:pStyle w:val="HTMLPreformatted"/>
        <w:spacing w:line="360" w:lineRule="auto"/>
        <w:rPr>
          <w:b/>
          <w:bCs/>
        </w:rPr>
      </w:pPr>
      <w:r>
        <w:rPr>
          <w:rFonts w:ascii="Arial" w:hAnsi="Arial"/>
          <w:b/>
          <w:bCs/>
        </w:rPr>
        <w:t xml:space="preserve">Über Körber und </w:t>
      </w:r>
      <w:proofErr w:type="spellStart"/>
      <w:r>
        <w:rPr>
          <w:rFonts w:ascii="Arial" w:hAnsi="Arial"/>
          <w:b/>
          <w:bCs/>
        </w:rPr>
        <w:t>Medipak</w:t>
      </w:r>
      <w:proofErr w:type="spellEnd"/>
      <w:r>
        <w:rPr>
          <w:rFonts w:ascii="Arial" w:hAnsi="Arial"/>
          <w:b/>
          <w:bCs/>
        </w:rPr>
        <w:t xml:space="preserve"> Systems</w:t>
      </w:r>
    </w:p>
    <w:p w14:paraId="79FC3DF9" w14:textId="09D79A46" w:rsidR="0021153C" w:rsidRDefault="00BE430A" w:rsidP="00890D47">
      <w:pPr>
        <w:rPr>
          <w:sz w:val="20"/>
          <w:szCs w:val="20"/>
        </w:rPr>
      </w:pPr>
      <w:r>
        <w:rPr>
          <w:sz w:val="20"/>
          <w:szCs w:val="20"/>
        </w:rPr>
        <w:t xml:space="preserve">Werum ist Teil von </w:t>
      </w:r>
      <w:proofErr w:type="spellStart"/>
      <w:r>
        <w:rPr>
          <w:sz w:val="20"/>
          <w:szCs w:val="20"/>
        </w:rPr>
        <w:t>Medipak</w:t>
      </w:r>
      <w:proofErr w:type="spellEnd"/>
      <w:r>
        <w:rPr>
          <w:sz w:val="20"/>
          <w:szCs w:val="20"/>
        </w:rPr>
        <w:t xml:space="preserve"> Systems, dem Geschäftsfeld </w:t>
      </w:r>
      <w:proofErr w:type="spellStart"/>
      <w:r>
        <w:rPr>
          <w:sz w:val="20"/>
          <w:szCs w:val="20"/>
        </w:rPr>
        <w:t>Pharma</w:t>
      </w:r>
      <w:proofErr w:type="spellEnd"/>
      <w:r>
        <w:rPr>
          <w:sz w:val="20"/>
          <w:szCs w:val="20"/>
        </w:rPr>
        <w:t xml:space="preserve"> Systems des internationalen Technologiekonzerns Körber. Das Geschäftsfeld umfasst die sechs Unternehmen </w:t>
      </w:r>
      <w:proofErr w:type="spellStart"/>
      <w:r>
        <w:rPr>
          <w:sz w:val="20"/>
          <w:szCs w:val="20"/>
        </w:rPr>
        <w:t>Dividella</w:t>
      </w:r>
      <w:proofErr w:type="spellEnd"/>
      <w:r>
        <w:rPr>
          <w:sz w:val="20"/>
          <w:szCs w:val="20"/>
        </w:rPr>
        <w:t xml:space="preserve">, Fargo Automation, </w:t>
      </w:r>
      <w:proofErr w:type="spellStart"/>
      <w:r>
        <w:rPr>
          <w:sz w:val="20"/>
          <w:szCs w:val="20"/>
        </w:rPr>
        <w:t>Mediseal</w:t>
      </w:r>
      <w:proofErr w:type="spellEnd"/>
      <w:r>
        <w:rPr>
          <w:sz w:val="20"/>
          <w:szCs w:val="20"/>
        </w:rPr>
        <w:t xml:space="preserve">, Rondo, Seidenader Maschinenbau und Werum IT Solutions, die weltweit führende Anbieter für qualitativ hochwertige Lösungen für den Herstellungs- und Verpackungsprozess pharmazeutischer Produkte sind. Unter dem Dach von </w:t>
      </w:r>
      <w:proofErr w:type="spellStart"/>
      <w:r>
        <w:rPr>
          <w:sz w:val="20"/>
          <w:szCs w:val="20"/>
        </w:rPr>
        <w:t>Medipak</w:t>
      </w:r>
      <w:proofErr w:type="spellEnd"/>
      <w:r>
        <w:rPr>
          <w:sz w:val="20"/>
          <w:szCs w:val="20"/>
        </w:rPr>
        <w:t xml:space="preserve"> Systems bietet Werum integrierte IT-Lösungen für sämtliche Phasen im Bereich der pharmazeutischen und biotechnologischen Produktion – von der Prozessentwicklung über die kommerzielle Produktion bis zur Verpackung einschließlich </w:t>
      </w:r>
      <w:proofErr w:type="spellStart"/>
      <w:r>
        <w:rPr>
          <w:sz w:val="20"/>
          <w:szCs w:val="20"/>
        </w:rPr>
        <w:t>Serialisierung</w:t>
      </w:r>
      <w:proofErr w:type="spellEnd"/>
      <w:r>
        <w:rPr>
          <w:sz w:val="20"/>
          <w:szCs w:val="20"/>
        </w:rPr>
        <w:t xml:space="preserve"> mit Track &amp; Trace. Körber vereint weltweit international führende Unternehmen und erzielt mit fast 11.500 Mitarbeitern einen Umsatz von über 2,3 Milliarden Euro.</w:t>
      </w:r>
    </w:p>
    <w:p w14:paraId="1F4C34A2" w14:textId="77777777" w:rsidR="00BE430A" w:rsidRDefault="000A71DC" w:rsidP="00890D47">
      <w:pPr>
        <w:rPr>
          <w:sz w:val="20"/>
          <w:szCs w:val="20"/>
        </w:rPr>
      </w:pPr>
      <w:hyperlink r:id="rId16" w:history="1">
        <w:r w:rsidR="0036275A">
          <w:rPr>
            <w:rStyle w:val="Hyperlink"/>
            <w:sz w:val="20"/>
            <w:szCs w:val="20"/>
          </w:rPr>
          <w:t>www.medipak-systems.com</w:t>
        </w:r>
      </w:hyperlink>
      <w:r w:rsidR="0036275A">
        <w:t xml:space="preserve">, </w:t>
      </w:r>
      <w:hyperlink r:id="rId17" w:history="1">
        <w:r w:rsidR="0036275A">
          <w:rPr>
            <w:rStyle w:val="Hyperlink"/>
            <w:sz w:val="20"/>
            <w:szCs w:val="20"/>
          </w:rPr>
          <w:t>www.koerber.de</w:t>
        </w:r>
      </w:hyperlink>
    </w:p>
    <w:p w14:paraId="498BF375" w14:textId="77777777" w:rsidR="00BE430A" w:rsidRDefault="00BE430A" w:rsidP="00890D47">
      <w:pPr>
        <w:rPr>
          <w:sz w:val="20"/>
        </w:rPr>
      </w:pPr>
    </w:p>
    <w:p w14:paraId="41B58F2B" w14:textId="77777777" w:rsidR="00C00499" w:rsidRDefault="00C00499" w:rsidP="00890D47">
      <w:pPr>
        <w:pStyle w:val="Textkrperfett"/>
        <w:spacing w:before="0" w:after="0"/>
        <w:rPr>
          <w:sz w:val="20"/>
          <w:szCs w:val="20"/>
        </w:rPr>
      </w:pPr>
    </w:p>
    <w:p w14:paraId="1907A9B8" w14:textId="77777777" w:rsidR="00BE430A" w:rsidRPr="00284E99" w:rsidRDefault="00BE430A" w:rsidP="00890D47">
      <w:pPr>
        <w:pStyle w:val="Textkrperfett"/>
        <w:spacing w:before="0" w:after="0"/>
        <w:rPr>
          <w:noProof/>
          <w:sz w:val="20"/>
          <w:szCs w:val="20"/>
          <w:lang w:val="en-US"/>
        </w:rPr>
      </w:pPr>
      <w:proofErr w:type="spellStart"/>
      <w:r w:rsidRPr="00284E99">
        <w:rPr>
          <w:sz w:val="20"/>
          <w:szCs w:val="20"/>
          <w:lang w:val="en-US"/>
        </w:rPr>
        <w:t>Kontakt</w:t>
      </w:r>
      <w:proofErr w:type="spellEnd"/>
      <w:r w:rsidRPr="00284E99">
        <w:rPr>
          <w:sz w:val="20"/>
          <w:szCs w:val="20"/>
          <w:lang w:val="en-US"/>
        </w:rPr>
        <w:t>:</w:t>
      </w:r>
    </w:p>
    <w:p w14:paraId="6D424A4C" w14:textId="77777777" w:rsidR="00C00499" w:rsidRPr="00284E99" w:rsidRDefault="00C00499" w:rsidP="00890D47">
      <w:pPr>
        <w:pStyle w:val="Textkrperfett"/>
        <w:spacing w:before="0" w:after="0"/>
        <w:rPr>
          <w:b w:val="0"/>
          <w:sz w:val="20"/>
          <w:szCs w:val="20"/>
          <w:lang w:val="en-US"/>
        </w:rPr>
      </w:pPr>
    </w:p>
    <w:p w14:paraId="5606C5FE" w14:textId="5441E8E1" w:rsidR="00BE430A" w:rsidRPr="00284E99" w:rsidRDefault="00172441" w:rsidP="00890D47">
      <w:pPr>
        <w:pStyle w:val="Textkrperfett"/>
        <w:spacing w:before="0" w:after="0"/>
        <w:rPr>
          <w:b w:val="0"/>
          <w:noProof/>
          <w:sz w:val="20"/>
          <w:szCs w:val="20"/>
          <w:lang w:val="en-US"/>
        </w:rPr>
      </w:pPr>
      <w:r w:rsidRPr="00284E99">
        <w:rPr>
          <w:b w:val="0"/>
          <w:sz w:val="20"/>
          <w:szCs w:val="20"/>
          <w:lang w:val="en-US"/>
        </w:rPr>
        <w:t>Gulmira Yerdessova</w:t>
      </w:r>
    </w:p>
    <w:p w14:paraId="5CE68C6B" w14:textId="77777777" w:rsidR="00BE430A" w:rsidRPr="00284E99" w:rsidRDefault="00172441" w:rsidP="00890D47">
      <w:pPr>
        <w:pStyle w:val="Textkrperfett"/>
        <w:spacing w:before="0" w:after="0"/>
        <w:rPr>
          <w:b w:val="0"/>
          <w:noProof/>
          <w:sz w:val="20"/>
          <w:szCs w:val="20"/>
          <w:lang w:val="en-US"/>
        </w:rPr>
      </w:pPr>
      <w:r w:rsidRPr="00284E99">
        <w:rPr>
          <w:b w:val="0"/>
          <w:sz w:val="20"/>
          <w:szCs w:val="20"/>
          <w:lang w:val="en-US"/>
        </w:rPr>
        <w:t>Regional Marketing Executive</w:t>
      </w:r>
    </w:p>
    <w:p w14:paraId="13A5DB56" w14:textId="77777777" w:rsidR="00BE430A" w:rsidRPr="00284E99" w:rsidRDefault="00172441" w:rsidP="00890D47">
      <w:pPr>
        <w:pStyle w:val="Textkrperfett"/>
        <w:spacing w:before="0" w:after="0"/>
        <w:rPr>
          <w:b w:val="0"/>
          <w:noProof/>
          <w:sz w:val="20"/>
          <w:szCs w:val="20"/>
          <w:lang w:val="en-US"/>
        </w:rPr>
      </w:pPr>
      <w:r w:rsidRPr="00284E99">
        <w:rPr>
          <w:b w:val="0"/>
          <w:sz w:val="20"/>
          <w:szCs w:val="20"/>
          <w:lang w:val="en-US"/>
        </w:rPr>
        <w:t>Werum IT Solutions Ltd.</w:t>
      </w:r>
    </w:p>
    <w:p w14:paraId="5CDC2C63" w14:textId="77777777" w:rsidR="00BE430A" w:rsidRPr="00284E99" w:rsidRDefault="00172441" w:rsidP="00890D47">
      <w:pPr>
        <w:pStyle w:val="Textkrperfett"/>
        <w:spacing w:before="0" w:after="0"/>
        <w:rPr>
          <w:b w:val="0"/>
          <w:noProof/>
          <w:sz w:val="20"/>
          <w:szCs w:val="20"/>
          <w:lang w:val="en-US"/>
        </w:rPr>
      </w:pPr>
      <w:proofErr w:type="gramStart"/>
      <w:r w:rsidRPr="00284E99">
        <w:rPr>
          <w:b w:val="0"/>
          <w:sz w:val="20"/>
          <w:szCs w:val="20"/>
          <w:lang w:val="en-US"/>
        </w:rPr>
        <w:t xml:space="preserve">287 </w:t>
      </w:r>
      <w:proofErr w:type="spellStart"/>
      <w:r w:rsidRPr="00284E99">
        <w:rPr>
          <w:b w:val="0"/>
          <w:sz w:val="20"/>
          <w:szCs w:val="20"/>
          <w:lang w:val="en-US"/>
        </w:rPr>
        <w:t>Silom</w:t>
      </w:r>
      <w:proofErr w:type="spellEnd"/>
      <w:r w:rsidRPr="00284E99">
        <w:rPr>
          <w:b w:val="0"/>
          <w:sz w:val="20"/>
          <w:szCs w:val="20"/>
          <w:lang w:val="en-US"/>
        </w:rPr>
        <w:t xml:space="preserve"> Rd., 1405 Liberty Square Bldg.</w:t>
      </w:r>
      <w:proofErr w:type="gramEnd"/>
    </w:p>
    <w:p w14:paraId="059FAA02" w14:textId="77777777" w:rsidR="00BE430A" w:rsidRPr="00284E99" w:rsidRDefault="00172441" w:rsidP="00890D47">
      <w:pPr>
        <w:pStyle w:val="Textkrperfett"/>
        <w:spacing w:before="0" w:after="0"/>
        <w:rPr>
          <w:b w:val="0"/>
          <w:noProof/>
          <w:sz w:val="20"/>
          <w:szCs w:val="20"/>
          <w:lang w:val="en-US"/>
        </w:rPr>
      </w:pPr>
      <w:r w:rsidRPr="00284E99">
        <w:rPr>
          <w:b w:val="0"/>
          <w:sz w:val="20"/>
          <w:szCs w:val="20"/>
          <w:lang w:val="en-US"/>
        </w:rPr>
        <w:t>10500 Bangkok, Thailand</w:t>
      </w:r>
    </w:p>
    <w:p w14:paraId="5949D29C" w14:textId="77777777" w:rsidR="00BE430A" w:rsidRPr="00284E99" w:rsidRDefault="00172441" w:rsidP="00890D47">
      <w:pPr>
        <w:pStyle w:val="Textkrperfett"/>
        <w:spacing w:before="0" w:after="0"/>
        <w:rPr>
          <w:b w:val="0"/>
          <w:noProof/>
          <w:sz w:val="20"/>
          <w:szCs w:val="20"/>
          <w:lang w:val="en-US"/>
        </w:rPr>
      </w:pPr>
      <w:r w:rsidRPr="00284E99">
        <w:rPr>
          <w:b w:val="0"/>
          <w:sz w:val="20"/>
          <w:szCs w:val="20"/>
          <w:lang w:val="en-US"/>
        </w:rPr>
        <w:t>Tel. +66 2020 5736</w:t>
      </w:r>
    </w:p>
    <w:p w14:paraId="00219A3F" w14:textId="77777777" w:rsidR="00BE430A" w:rsidRPr="00284E99" w:rsidRDefault="00172441" w:rsidP="00890D47">
      <w:pPr>
        <w:pStyle w:val="Textkrperfett"/>
        <w:spacing w:before="0" w:after="0"/>
        <w:rPr>
          <w:b w:val="0"/>
          <w:noProof/>
          <w:sz w:val="20"/>
          <w:szCs w:val="20"/>
          <w:lang w:val="en-US"/>
        </w:rPr>
      </w:pPr>
      <w:r w:rsidRPr="00284E99">
        <w:rPr>
          <w:b w:val="0"/>
          <w:sz w:val="20"/>
          <w:szCs w:val="20"/>
          <w:lang w:val="en-US"/>
        </w:rPr>
        <w:t>Fax +66 2631 1114</w:t>
      </w:r>
    </w:p>
    <w:p w14:paraId="242701C2" w14:textId="4A7FE35D" w:rsidR="00BE430A" w:rsidRPr="00284E99" w:rsidRDefault="000A71DC" w:rsidP="00890D47">
      <w:pPr>
        <w:rPr>
          <w:sz w:val="20"/>
          <w:szCs w:val="20"/>
          <w:lang w:val="en-US"/>
        </w:rPr>
      </w:pPr>
      <w:hyperlink r:id="rId18" w:history="1">
        <w:r w:rsidR="0036275A" w:rsidRPr="00284E99">
          <w:rPr>
            <w:rStyle w:val="Hyperlink"/>
            <w:sz w:val="20"/>
            <w:szCs w:val="20"/>
            <w:lang w:val="en-US"/>
          </w:rPr>
          <w:t>gulmira.yerdessova@werum.com</w:t>
        </w:r>
      </w:hyperlink>
    </w:p>
    <w:p w14:paraId="1EC71359" w14:textId="0922898D" w:rsidR="00C24F36" w:rsidRDefault="000A71DC" w:rsidP="00890D47">
      <w:pPr>
        <w:pStyle w:val="Textkrper"/>
        <w:spacing w:before="0" w:after="0" w:line="360" w:lineRule="auto"/>
        <w:jc w:val="left"/>
        <w:rPr>
          <w:sz w:val="20"/>
          <w:szCs w:val="20"/>
        </w:rPr>
      </w:pPr>
      <w:hyperlink r:id="rId19" w:history="1">
        <w:r w:rsidR="0036275A">
          <w:rPr>
            <w:rStyle w:val="Hyperlink"/>
            <w:sz w:val="20"/>
            <w:szCs w:val="20"/>
          </w:rPr>
          <w:t>www.werum-asia.com</w:t>
        </w:r>
      </w:hyperlink>
    </w:p>
    <w:p w14:paraId="77E296F8" w14:textId="77777777" w:rsidR="00AF256D" w:rsidRDefault="00AF256D" w:rsidP="00890D47">
      <w:pPr>
        <w:pStyle w:val="Textkrper"/>
        <w:spacing w:before="0" w:after="0" w:line="360" w:lineRule="auto"/>
        <w:jc w:val="left"/>
        <w:rPr>
          <w:sz w:val="20"/>
          <w:szCs w:val="20"/>
        </w:rPr>
      </w:pPr>
    </w:p>
    <w:p w14:paraId="20C95478" w14:textId="77777777" w:rsidR="00AF256D" w:rsidRPr="00001145" w:rsidRDefault="00AF256D" w:rsidP="00890D47">
      <w:pPr>
        <w:pStyle w:val="Textkrper"/>
        <w:spacing w:before="0" w:after="0" w:line="360" w:lineRule="auto"/>
        <w:jc w:val="left"/>
        <w:rPr>
          <w:sz w:val="20"/>
          <w:szCs w:val="20"/>
        </w:rPr>
      </w:pPr>
    </w:p>
    <w:sectPr w:rsidR="00AF256D" w:rsidRPr="00001145">
      <w:headerReference w:type="even" r:id="rId20"/>
      <w:headerReference w:type="default" r:id="rId21"/>
      <w:footerReference w:type="even" r:id="rId22"/>
      <w:footerReference w:type="default" r:id="rId23"/>
      <w:headerReference w:type="first" r:id="rId24"/>
      <w:footerReference w:type="first" r:id="rId25"/>
      <w:pgSz w:w="11906" w:h="16838" w:code="9"/>
      <w:pgMar w:top="2722" w:right="1418" w:bottom="2211" w:left="1418" w:header="104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77E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3BB12" w14:textId="77777777" w:rsidR="00A5437D" w:rsidRDefault="00A5437D">
      <w:r>
        <w:separator/>
      </w:r>
    </w:p>
  </w:endnote>
  <w:endnote w:type="continuationSeparator" w:id="0">
    <w:p w14:paraId="292B536D" w14:textId="77777777" w:rsidR="00A5437D" w:rsidRDefault="00A5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366F" w14:textId="77777777" w:rsidR="009C4FAF" w:rsidRDefault="009C4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BB5F" w14:textId="77777777" w:rsidR="00B32EA8" w:rsidRPr="002A7839" w:rsidRDefault="00B32EA8" w:rsidP="00992A1C">
    <w:pPr>
      <w:autoSpaceDE w:val="0"/>
      <w:autoSpaceDN w:val="0"/>
      <w:adjustRightInd w:val="0"/>
      <w:rPr>
        <w:rFonts w:ascii="Arial-BoldMT" w:hAnsi="Arial-BoldMT"/>
        <w:b/>
        <w:bCs/>
        <w:sz w:val="14"/>
        <w:szCs w:val="14"/>
      </w:rPr>
    </w:pPr>
  </w:p>
  <w:p w14:paraId="4B55F3AB" w14:textId="05B657CC" w:rsidR="00346F69" w:rsidRPr="0036275A"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771581">
      <w:rPr>
        <w:sz w:val="12"/>
        <w:szCs w:val="12"/>
      </w:rPr>
      <w:instrText xml:space="preserve"> FILENAME   \* MERGEFORMAT </w:instrText>
    </w:r>
    <w:r w:rsidRPr="00CA1D08">
      <w:rPr>
        <w:sz w:val="12"/>
        <w:szCs w:val="12"/>
      </w:rPr>
      <w:fldChar w:fldCharType="separate"/>
    </w:r>
    <w:r w:rsidR="00284E99">
      <w:rPr>
        <w:noProof/>
        <w:sz w:val="12"/>
        <w:szCs w:val="12"/>
      </w:rPr>
      <w:t>NR_Werum_MES_Asia_en_1807_de.docx</w:t>
    </w:r>
    <w:r w:rsidRPr="00CA1D08">
      <w:rPr>
        <w:sz w:val="12"/>
        <w:szCs w:val="12"/>
      </w:rPr>
      <w:fldChar w:fldCharType="end"/>
    </w:r>
    <w:r>
      <w:rPr>
        <w:sz w:val="12"/>
        <w:szCs w:val="12"/>
      </w:rPr>
      <w:t>20180703</w:t>
    </w:r>
  </w:p>
  <w:p w14:paraId="3B71BDE3" w14:textId="609E877B" w:rsidR="00B32EA8" w:rsidRPr="002A7839" w:rsidRDefault="00346F69" w:rsidP="00346F69">
    <w:pPr>
      <w:pStyle w:val="Footer"/>
      <w:pBdr>
        <w:top w:val="single" w:sz="4" w:space="4" w:color="auto"/>
      </w:pBdr>
      <w:tabs>
        <w:tab w:val="clear" w:pos="4536"/>
      </w:tabs>
      <w:spacing w:before="60" w:after="60"/>
      <w:rPr>
        <w:szCs w:val="22"/>
      </w:rPr>
    </w:pPr>
    <w:r>
      <w:rPr>
        <w:noProof/>
        <w:lang w:val="en-US" w:eastAsia="en-US"/>
      </w:rPr>
      <w:drawing>
        <wp:anchor distT="0" distB="0" distL="114300" distR="114300" simplePos="0" relativeHeight="251665920" behindDoc="1" locked="0" layoutInCell="1" allowOverlap="1" wp14:anchorId="3F0AA31A" wp14:editId="161FE833">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0A71DC">
      <w:rPr>
        <w:rStyle w:val="PageNumber"/>
        <w:noProof/>
        <w:szCs w:val="22"/>
      </w:rPr>
      <w:t>5</w:t>
    </w:r>
    <w:r w:rsidRPr="00CA1D08">
      <w:rPr>
        <w:rStyle w:val="PageNumber"/>
        <w:szCs w:val="22"/>
      </w:rPr>
      <w:fldChar w:fldCharType="end"/>
    </w:r>
    <w:r>
      <w:t xml:space="preserve"> von </w:t>
    </w:r>
    <w:r w:rsidR="00C01C93">
      <w:rPr>
        <w:rStyle w:val="PageNumber"/>
        <w:szCs w:val="22"/>
      </w:rPr>
      <w:fldChar w:fldCharType="begin"/>
    </w:r>
    <w:r w:rsidR="00C01C93">
      <w:rPr>
        <w:rStyle w:val="PageNumber"/>
        <w:szCs w:val="22"/>
      </w:rPr>
      <w:instrText xml:space="preserve"> NUMPAGES  </w:instrText>
    </w:r>
    <w:r w:rsidR="00C01C93">
      <w:rPr>
        <w:rStyle w:val="PageNumber"/>
        <w:szCs w:val="22"/>
      </w:rPr>
      <w:fldChar w:fldCharType="separate"/>
    </w:r>
    <w:r w:rsidR="000A71DC">
      <w:rPr>
        <w:rStyle w:val="PageNumber"/>
        <w:noProof/>
        <w:szCs w:val="22"/>
      </w:rPr>
      <w:t>5</w:t>
    </w:r>
    <w:r w:rsidR="00C01C93">
      <w:rPr>
        <w:rStyle w:val="PageNumbe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35369" w14:textId="77777777" w:rsidR="001C1F5E" w:rsidRPr="002A7839" w:rsidRDefault="001C1F5E" w:rsidP="001C1F5E">
    <w:pPr>
      <w:autoSpaceDE w:val="0"/>
      <w:autoSpaceDN w:val="0"/>
      <w:adjustRightInd w:val="0"/>
      <w:rPr>
        <w:rFonts w:ascii="Arial-BoldMT" w:hAnsi="Arial-BoldMT"/>
        <w:b/>
        <w:bCs/>
        <w:sz w:val="14"/>
        <w:szCs w:val="14"/>
      </w:rPr>
    </w:pPr>
  </w:p>
  <w:p w14:paraId="74338994" w14:textId="77777777" w:rsidR="00D71A46" w:rsidRPr="00771581"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771581">
      <w:rPr>
        <w:sz w:val="12"/>
        <w:szCs w:val="12"/>
      </w:rPr>
      <w:instrText xml:space="preserve"> FILENAME   \* MERGEFORMAT </w:instrText>
    </w:r>
    <w:r w:rsidRPr="00CA1D08">
      <w:rPr>
        <w:sz w:val="12"/>
        <w:szCs w:val="12"/>
      </w:rPr>
      <w:fldChar w:fldCharType="separate"/>
    </w:r>
    <w:r w:rsidR="000A71DC">
      <w:rPr>
        <w:noProof/>
        <w:sz w:val="12"/>
        <w:szCs w:val="12"/>
      </w:rPr>
      <w:t>NR_Werum_MES_Asia_de_1807.docx</w:t>
    </w:r>
    <w:r w:rsidRPr="00CA1D08">
      <w:rPr>
        <w:sz w:val="12"/>
        <w:szCs w:val="12"/>
      </w:rPr>
      <w:fldChar w:fldCharType="end"/>
    </w:r>
    <w:bookmarkStart w:id="0" w:name="_GoBack"/>
    <w:bookmarkEnd w:id="0"/>
  </w:p>
  <w:p w14:paraId="7831F9EF" w14:textId="5E720BAB" w:rsidR="00B32EA8" w:rsidRPr="00CA1D08" w:rsidRDefault="001C1F5E" w:rsidP="00CA1D08">
    <w:pPr>
      <w:pStyle w:val="Footer"/>
      <w:pBdr>
        <w:top w:val="single" w:sz="4" w:space="4" w:color="auto"/>
      </w:pBdr>
      <w:tabs>
        <w:tab w:val="clear" w:pos="4536"/>
      </w:tabs>
      <w:spacing w:before="60" w:after="60"/>
      <w:rPr>
        <w:szCs w:val="22"/>
      </w:rPr>
    </w:pPr>
    <w:r>
      <w:rPr>
        <w:noProof/>
        <w:lang w:val="en-US" w:eastAsia="en-US"/>
      </w:rPr>
      <w:drawing>
        <wp:anchor distT="0" distB="0" distL="114300" distR="114300" simplePos="0" relativeHeight="251660800" behindDoc="1" locked="0" layoutInCell="1" allowOverlap="1" wp14:anchorId="3B562CE8" wp14:editId="740595EC">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0A71DC">
      <w:rPr>
        <w:rStyle w:val="PageNumber"/>
        <w:noProof/>
        <w:szCs w:val="22"/>
      </w:rPr>
      <w:t>1</w:t>
    </w:r>
    <w:r w:rsidRPr="00CA1D08">
      <w:rPr>
        <w:rStyle w:val="PageNumber"/>
        <w:szCs w:val="22"/>
      </w:rPr>
      <w:fldChar w:fldCharType="end"/>
    </w:r>
    <w:r>
      <w:t xml:space="preserve"> von </w:t>
    </w:r>
    <w:r w:rsidR="00C01C93">
      <w:rPr>
        <w:rStyle w:val="PageNumber"/>
        <w:szCs w:val="22"/>
      </w:rPr>
      <w:fldChar w:fldCharType="begin"/>
    </w:r>
    <w:r w:rsidR="00C01C93">
      <w:rPr>
        <w:rStyle w:val="PageNumber"/>
        <w:szCs w:val="22"/>
      </w:rPr>
      <w:instrText xml:space="preserve"> NUMPAGES  </w:instrText>
    </w:r>
    <w:r w:rsidR="00C01C93">
      <w:rPr>
        <w:rStyle w:val="PageNumber"/>
        <w:szCs w:val="22"/>
      </w:rPr>
      <w:fldChar w:fldCharType="separate"/>
    </w:r>
    <w:r w:rsidR="000A71DC">
      <w:rPr>
        <w:rStyle w:val="PageNumber"/>
        <w:noProof/>
        <w:szCs w:val="22"/>
      </w:rPr>
      <w:t>5</w:t>
    </w:r>
    <w:r w:rsidR="00C01C93">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7CABB" w14:textId="77777777" w:rsidR="00A5437D" w:rsidRDefault="00A5437D">
      <w:r>
        <w:separator/>
      </w:r>
    </w:p>
  </w:footnote>
  <w:footnote w:type="continuationSeparator" w:id="0">
    <w:p w14:paraId="6B7F4207" w14:textId="77777777" w:rsidR="00A5437D" w:rsidRDefault="00A5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1802" w14:textId="77777777" w:rsidR="009C4FAF" w:rsidRDefault="009C4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4B9E" w14:textId="77777777" w:rsidR="00B32EA8" w:rsidRDefault="004776DD">
    <w:pPr>
      <w:pStyle w:val="Header"/>
    </w:pPr>
    <w:r>
      <w:rPr>
        <w:noProof/>
        <w:lang w:val="en-US" w:eastAsia="en-US"/>
      </w:rPr>
      <w:drawing>
        <wp:anchor distT="0" distB="0" distL="114300" distR="114300" simplePos="0" relativeHeight="251661824" behindDoc="0" locked="0" layoutInCell="1" allowOverlap="1" wp14:anchorId="4A1CBD2C" wp14:editId="4B921A60">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DB682" w14:textId="77777777" w:rsidR="00B32EA8" w:rsidRDefault="004776DD">
    <w:pPr>
      <w:pStyle w:val="Header"/>
    </w:pPr>
    <w:r>
      <w:rPr>
        <w:noProof/>
        <w:lang w:val="en-US" w:eastAsia="en-US"/>
      </w:rPr>
      <w:drawing>
        <wp:anchor distT="0" distB="0" distL="114300" distR="114300" simplePos="0" relativeHeight="251663872" behindDoc="1" locked="0" layoutInCell="1" allowOverlap="1" wp14:anchorId="611BB881" wp14:editId="7F820DBE">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0458607C"/>
    <w:multiLevelType w:val="hybridMultilevel"/>
    <w:tmpl w:val="978EBE66"/>
    <w:lvl w:ilvl="0" w:tplc="04090005">
      <w:start w:val="1"/>
      <w:numFmt w:val="bullet"/>
      <w:lvlText w:val=""/>
      <w:lvlJc w:val="left"/>
      <w:pPr>
        <w:ind w:left="1438" w:hanging="360"/>
      </w:pPr>
      <w:rPr>
        <w:rFonts w:ascii="Wingdings" w:hAnsi="Wingdings"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2">
    <w:nsid w:val="04D92D93"/>
    <w:multiLevelType w:val="hybridMultilevel"/>
    <w:tmpl w:val="EEA2612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065B0F82"/>
    <w:multiLevelType w:val="hybridMultilevel"/>
    <w:tmpl w:val="347832E0"/>
    <w:lvl w:ilvl="0" w:tplc="A7A88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9F2564"/>
    <w:multiLevelType w:val="hybridMultilevel"/>
    <w:tmpl w:val="4FFA9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F008B2"/>
    <w:multiLevelType w:val="hybridMultilevel"/>
    <w:tmpl w:val="AD32F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7646E"/>
    <w:multiLevelType w:val="hybridMultilevel"/>
    <w:tmpl w:val="2152C0C8"/>
    <w:lvl w:ilvl="0" w:tplc="04070001">
      <w:start w:val="1"/>
      <w:numFmt w:val="bullet"/>
      <w:lvlText w:val=""/>
      <w:lvlJc w:val="left"/>
      <w:pPr>
        <w:ind w:left="1798" w:hanging="360"/>
      </w:pPr>
      <w:rPr>
        <w:rFonts w:ascii="Symbol" w:hAnsi="Symbol" w:hint="default"/>
      </w:rPr>
    </w:lvl>
    <w:lvl w:ilvl="1" w:tplc="04070003" w:tentative="1">
      <w:start w:val="1"/>
      <w:numFmt w:val="bullet"/>
      <w:lvlText w:val="o"/>
      <w:lvlJc w:val="left"/>
      <w:pPr>
        <w:ind w:left="2518" w:hanging="360"/>
      </w:pPr>
      <w:rPr>
        <w:rFonts w:ascii="Courier New" w:hAnsi="Courier New" w:cs="Courier New" w:hint="default"/>
      </w:rPr>
    </w:lvl>
    <w:lvl w:ilvl="2" w:tplc="04070005" w:tentative="1">
      <w:start w:val="1"/>
      <w:numFmt w:val="bullet"/>
      <w:lvlText w:val=""/>
      <w:lvlJc w:val="left"/>
      <w:pPr>
        <w:ind w:left="3238" w:hanging="360"/>
      </w:pPr>
      <w:rPr>
        <w:rFonts w:ascii="Wingdings" w:hAnsi="Wingdings" w:hint="default"/>
      </w:rPr>
    </w:lvl>
    <w:lvl w:ilvl="3" w:tplc="04070001" w:tentative="1">
      <w:start w:val="1"/>
      <w:numFmt w:val="bullet"/>
      <w:lvlText w:val=""/>
      <w:lvlJc w:val="left"/>
      <w:pPr>
        <w:ind w:left="3958" w:hanging="360"/>
      </w:pPr>
      <w:rPr>
        <w:rFonts w:ascii="Symbol" w:hAnsi="Symbol" w:hint="default"/>
      </w:rPr>
    </w:lvl>
    <w:lvl w:ilvl="4" w:tplc="04070003" w:tentative="1">
      <w:start w:val="1"/>
      <w:numFmt w:val="bullet"/>
      <w:lvlText w:val="o"/>
      <w:lvlJc w:val="left"/>
      <w:pPr>
        <w:ind w:left="4678" w:hanging="360"/>
      </w:pPr>
      <w:rPr>
        <w:rFonts w:ascii="Courier New" w:hAnsi="Courier New" w:cs="Courier New" w:hint="default"/>
      </w:rPr>
    </w:lvl>
    <w:lvl w:ilvl="5" w:tplc="04070005" w:tentative="1">
      <w:start w:val="1"/>
      <w:numFmt w:val="bullet"/>
      <w:lvlText w:val=""/>
      <w:lvlJc w:val="left"/>
      <w:pPr>
        <w:ind w:left="5398" w:hanging="360"/>
      </w:pPr>
      <w:rPr>
        <w:rFonts w:ascii="Wingdings" w:hAnsi="Wingdings" w:hint="default"/>
      </w:rPr>
    </w:lvl>
    <w:lvl w:ilvl="6" w:tplc="04070001" w:tentative="1">
      <w:start w:val="1"/>
      <w:numFmt w:val="bullet"/>
      <w:lvlText w:val=""/>
      <w:lvlJc w:val="left"/>
      <w:pPr>
        <w:ind w:left="6118" w:hanging="360"/>
      </w:pPr>
      <w:rPr>
        <w:rFonts w:ascii="Symbol" w:hAnsi="Symbol" w:hint="default"/>
      </w:rPr>
    </w:lvl>
    <w:lvl w:ilvl="7" w:tplc="04070003" w:tentative="1">
      <w:start w:val="1"/>
      <w:numFmt w:val="bullet"/>
      <w:lvlText w:val="o"/>
      <w:lvlJc w:val="left"/>
      <w:pPr>
        <w:ind w:left="6838" w:hanging="360"/>
      </w:pPr>
      <w:rPr>
        <w:rFonts w:ascii="Courier New" w:hAnsi="Courier New" w:cs="Courier New" w:hint="default"/>
      </w:rPr>
    </w:lvl>
    <w:lvl w:ilvl="8" w:tplc="04070005" w:tentative="1">
      <w:start w:val="1"/>
      <w:numFmt w:val="bullet"/>
      <w:lvlText w:val=""/>
      <w:lvlJc w:val="left"/>
      <w:pPr>
        <w:ind w:left="7558" w:hanging="360"/>
      </w:pPr>
      <w:rPr>
        <w:rFonts w:ascii="Wingdings" w:hAnsi="Wingdings" w:hint="default"/>
      </w:rPr>
    </w:lvl>
  </w:abstractNum>
  <w:abstractNum w:abstractNumId="17">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2EC2386"/>
    <w:multiLevelType w:val="hybridMultilevel"/>
    <w:tmpl w:val="FE6E722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nsid w:val="775D0EB5"/>
    <w:multiLevelType w:val="hybridMultilevel"/>
    <w:tmpl w:val="EB9AF638"/>
    <w:lvl w:ilvl="0" w:tplc="A7A88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13D55"/>
    <w:multiLevelType w:val="hybridMultilevel"/>
    <w:tmpl w:val="DBC2557C"/>
    <w:lvl w:ilvl="0" w:tplc="A7A88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7"/>
  </w:num>
  <w:num w:numId="13">
    <w:abstractNumId w:val="13"/>
  </w:num>
  <w:num w:numId="14">
    <w:abstractNumId w:val="14"/>
  </w:num>
  <w:num w:numId="15">
    <w:abstractNumId w:val="12"/>
  </w:num>
  <w:num w:numId="16">
    <w:abstractNumId w:val="15"/>
  </w:num>
  <w:num w:numId="17">
    <w:abstractNumId w:val="19"/>
  </w:num>
  <w:num w:numId="18">
    <w:abstractNumId w:val="18"/>
  </w:num>
  <w:num w:numId="19">
    <w:abstractNumId w:val="20"/>
  </w:num>
  <w:num w:numId="20">
    <w:abstractNumId w:val="11"/>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01145"/>
    <w:rsid w:val="00005C11"/>
    <w:rsid w:val="000106F1"/>
    <w:rsid w:val="000122A4"/>
    <w:rsid w:val="00012E29"/>
    <w:rsid w:val="0002210F"/>
    <w:rsid w:val="00022FF4"/>
    <w:rsid w:val="00050CFD"/>
    <w:rsid w:val="00052A6A"/>
    <w:rsid w:val="0006492D"/>
    <w:rsid w:val="00064D59"/>
    <w:rsid w:val="00071C61"/>
    <w:rsid w:val="00081B42"/>
    <w:rsid w:val="00090415"/>
    <w:rsid w:val="0009097E"/>
    <w:rsid w:val="000A71DC"/>
    <w:rsid w:val="000B39F8"/>
    <w:rsid w:val="000C3045"/>
    <w:rsid w:val="000C4DC2"/>
    <w:rsid w:val="000C5E02"/>
    <w:rsid w:val="000C672E"/>
    <w:rsid w:val="000C7872"/>
    <w:rsid w:val="000D1E39"/>
    <w:rsid w:val="000D275C"/>
    <w:rsid w:val="000D2CDC"/>
    <w:rsid w:val="000E20BB"/>
    <w:rsid w:val="000E2259"/>
    <w:rsid w:val="000E6896"/>
    <w:rsid w:val="001411CB"/>
    <w:rsid w:val="00147015"/>
    <w:rsid w:val="00154E85"/>
    <w:rsid w:val="001570D4"/>
    <w:rsid w:val="00172441"/>
    <w:rsid w:val="00172998"/>
    <w:rsid w:val="00180FDD"/>
    <w:rsid w:val="00190657"/>
    <w:rsid w:val="00193049"/>
    <w:rsid w:val="001A6C15"/>
    <w:rsid w:val="001B2710"/>
    <w:rsid w:val="001B4030"/>
    <w:rsid w:val="001C1F5E"/>
    <w:rsid w:val="001C47C1"/>
    <w:rsid w:val="001D7A8E"/>
    <w:rsid w:val="001E1E48"/>
    <w:rsid w:val="00204F9C"/>
    <w:rsid w:val="00205EFB"/>
    <w:rsid w:val="0021153C"/>
    <w:rsid w:val="00221A9E"/>
    <w:rsid w:val="00222CDC"/>
    <w:rsid w:val="002352FE"/>
    <w:rsid w:val="00236D5E"/>
    <w:rsid w:val="00284931"/>
    <w:rsid w:val="00284E99"/>
    <w:rsid w:val="00296A98"/>
    <w:rsid w:val="002A0D71"/>
    <w:rsid w:val="002B62BB"/>
    <w:rsid w:val="002C0CB9"/>
    <w:rsid w:val="002C3993"/>
    <w:rsid w:val="002F35B3"/>
    <w:rsid w:val="00311796"/>
    <w:rsid w:val="00314742"/>
    <w:rsid w:val="003151AE"/>
    <w:rsid w:val="003159D3"/>
    <w:rsid w:val="00316576"/>
    <w:rsid w:val="00331B43"/>
    <w:rsid w:val="00332426"/>
    <w:rsid w:val="00333203"/>
    <w:rsid w:val="00346F69"/>
    <w:rsid w:val="00352C2B"/>
    <w:rsid w:val="0036275A"/>
    <w:rsid w:val="003641EA"/>
    <w:rsid w:val="0037054A"/>
    <w:rsid w:val="00393D45"/>
    <w:rsid w:val="0039701B"/>
    <w:rsid w:val="003C0B63"/>
    <w:rsid w:val="003C53A9"/>
    <w:rsid w:val="003D0591"/>
    <w:rsid w:val="003D2F0C"/>
    <w:rsid w:val="003D401C"/>
    <w:rsid w:val="003D5AE4"/>
    <w:rsid w:val="003E7D79"/>
    <w:rsid w:val="0040349D"/>
    <w:rsid w:val="00403650"/>
    <w:rsid w:val="004106A8"/>
    <w:rsid w:val="00414A31"/>
    <w:rsid w:val="00415ECE"/>
    <w:rsid w:val="004325A1"/>
    <w:rsid w:val="00434485"/>
    <w:rsid w:val="00453B28"/>
    <w:rsid w:val="00457474"/>
    <w:rsid w:val="004623E4"/>
    <w:rsid w:val="0046302D"/>
    <w:rsid w:val="0046443D"/>
    <w:rsid w:val="0046542D"/>
    <w:rsid w:val="0046787D"/>
    <w:rsid w:val="004776DD"/>
    <w:rsid w:val="00480CB4"/>
    <w:rsid w:val="004863C3"/>
    <w:rsid w:val="004912FB"/>
    <w:rsid w:val="00491320"/>
    <w:rsid w:val="004A1545"/>
    <w:rsid w:val="004A505A"/>
    <w:rsid w:val="004A6B35"/>
    <w:rsid w:val="004B1507"/>
    <w:rsid w:val="004C4722"/>
    <w:rsid w:val="004C4A5B"/>
    <w:rsid w:val="004D22EA"/>
    <w:rsid w:val="004E0079"/>
    <w:rsid w:val="004E1D1C"/>
    <w:rsid w:val="004F4092"/>
    <w:rsid w:val="00500340"/>
    <w:rsid w:val="00503C42"/>
    <w:rsid w:val="005103DE"/>
    <w:rsid w:val="00510BA6"/>
    <w:rsid w:val="0052704B"/>
    <w:rsid w:val="00541049"/>
    <w:rsid w:val="00581EFF"/>
    <w:rsid w:val="005A1F4E"/>
    <w:rsid w:val="005A730D"/>
    <w:rsid w:val="005B6179"/>
    <w:rsid w:val="005B743F"/>
    <w:rsid w:val="005C213F"/>
    <w:rsid w:val="005E117A"/>
    <w:rsid w:val="005E450A"/>
    <w:rsid w:val="005F130C"/>
    <w:rsid w:val="0060567F"/>
    <w:rsid w:val="00605D23"/>
    <w:rsid w:val="006207DF"/>
    <w:rsid w:val="006221DD"/>
    <w:rsid w:val="00624BC9"/>
    <w:rsid w:val="006250A3"/>
    <w:rsid w:val="006260C1"/>
    <w:rsid w:val="0063202B"/>
    <w:rsid w:val="006331FF"/>
    <w:rsid w:val="006348AF"/>
    <w:rsid w:val="006369A2"/>
    <w:rsid w:val="00644D20"/>
    <w:rsid w:val="006454CC"/>
    <w:rsid w:val="00656110"/>
    <w:rsid w:val="00663C48"/>
    <w:rsid w:val="00666987"/>
    <w:rsid w:val="00683D08"/>
    <w:rsid w:val="00687A9A"/>
    <w:rsid w:val="00694762"/>
    <w:rsid w:val="006A5BA5"/>
    <w:rsid w:val="006A66B0"/>
    <w:rsid w:val="006C3091"/>
    <w:rsid w:val="006D2923"/>
    <w:rsid w:val="006D4926"/>
    <w:rsid w:val="006D7068"/>
    <w:rsid w:val="006F472F"/>
    <w:rsid w:val="006F658B"/>
    <w:rsid w:val="007124A6"/>
    <w:rsid w:val="007264AC"/>
    <w:rsid w:val="0072651B"/>
    <w:rsid w:val="007302CB"/>
    <w:rsid w:val="007316F8"/>
    <w:rsid w:val="007427D1"/>
    <w:rsid w:val="00753A82"/>
    <w:rsid w:val="00754989"/>
    <w:rsid w:val="0076024F"/>
    <w:rsid w:val="007612C8"/>
    <w:rsid w:val="00766AB6"/>
    <w:rsid w:val="00770FFE"/>
    <w:rsid w:val="00771581"/>
    <w:rsid w:val="007773C4"/>
    <w:rsid w:val="007936DB"/>
    <w:rsid w:val="007A68FF"/>
    <w:rsid w:val="007B321E"/>
    <w:rsid w:val="007C12AA"/>
    <w:rsid w:val="007C7A0E"/>
    <w:rsid w:val="007D37B0"/>
    <w:rsid w:val="007E79C8"/>
    <w:rsid w:val="007F531C"/>
    <w:rsid w:val="00802754"/>
    <w:rsid w:val="00803445"/>
    <w:rsid w:val="008048FB"/>
    <w:rsid w:val="0081504C"/>
    <w:rsid w:val="00824150"/>
    <w:rsid w:val="00830C77"/>
    <w:rsid w:val="00847371"/>
    <w:rsid w:val="00847C1D"/>
    <w:rsid w:val="00850E44"/>
    <w:rsid w:val="00860FDF"/>
    <w:rsid w:val="00867611"/>
    <w:rsid w:val="00877BE3"/>
    <w:rsid w:val="00890D47"/>
    <w:rsid w:val="00893012"/>
    <w:rsid w:val="008941E7"/>
    <w:rsid w:val="00897284"/>
    <w:rsid w:val="008A0113"/>
    <w:rsid w:val="008A038E"/>
    <w:rsid w:val="008A4D64"/>
    <w:rsid w:val="008B325B"/>
    <w:rsid w:val="008C5D03"/>
    <w:rsid w:val="008D44A8"/>
    <w:rsid w:val="008D560B"/>
    <w:rsid w:val="008E7191"/>
    <w:rsid w:val="008F222A"/>
    <w:rsid w:val="008F4D9B"/>
    <w:rsid w:val="008F63CA"/>
    <w:rsid w:val="00903EDC"/>
    <w:rsid w:val="00905F9C"/>
    <w:rsid w:val="009436CC"/>
    <w:rsid w:val="009750B7"/>
    <w:rsid w:val="00977F97"/>
    <w:rsid w:val="00992A1C"/>
    <w:rsid w:val="009B0453"/>
    <w:rsid w:val="009B1839"/>
    <w:rsid w:val="009C4FAF"/>
    <w:rsid w:val="009D409B"/>
    <w:rsid w:val="009E5C28"/>
    <w:rsid w:val="00A012DA"/>
    <w:rsid w:val="00A077F0"/>
    <w:rsid w:val="00A10953"/>
    <w:rsid w:val="00A14091"/>
    <w:rsid w:val="00A212B8"/>
    <w:rsid w:val="00A35211"/>
    <w:rsid w:val="00A45B42"/>
    <w:rsid w:val="00A5437D"/>
    <w:rsid w:val="00A56453"/>
    <w:rsid w:val="00A8170D"/>
    <w:rsid w:val="00A83880"/>
    <w:rsid w:val="00A84E2F"/>
    <w:rsid w:val="00A966B0"/>
    <w:rsid w:val="00AD348F"/>
    <w:rsid w:val="00AD75F1"/>
    <w:rsid w:val="00AE3CA1"/>
    <w:rsid w:val="00AE4A3A"/>
    <w:rsid w:val="00AF072B"/>
    <w:rsid w:val="00AF1259"/>
    <w:rsid w:val="00AF256D"/>
    <w:rsid w:val="00AF4C8F"/>
    <w:rsid w:val="00AF6C93"/>
    <w:rsid w:val="00AF6D2B"/>
    <w:rsid w:val="00B015E7"/>
    <w:rsid w:val="00B11CED"/>
    <w:rsid w:val="00B154E2"/>
    <w:rsid w:val="00B15FB2"/>
    <w:rsid w:val="00B32573"/>
    <w:rsid w:val="00B32EA8"/>
    <w:rsid w:val="00B46A08"/>
    <w:rsid w:val="00B61EB2"/>
    <w:rsid w:val="00B63F03"/>
    <w:rsid w:val="00B74922"/>
    <w:rsid w:val="00B82F9C"/>
    <w:rsid w:val="00B852D3"/>
    <w:rsid w:val="00B87DED"/>
    <w:rsid w:val="00B90593"/>
    <w:rsid w:val="00B951C8"/>
    <w:rsid w:val="00BB4BB1"/>
    <w:rsid w:val="00BB53A6"/>
    <w:rsid w:val="00BC259F"/>
    <w:rsid w:val="00BC2AEB"/>
    <w:rsid w:val="00BE0D72"/>
    <w:rsid w:val="00BE25FD"/>
    <w:rsid w:val="00BE430A"/>
    <w:rsid w:val="00BF446E"/>
    <w:rsid w:val="00C00499"/>
    <w:rsid w:val="00C01C93"/>
    <w:rsid w:val="00C22272"/>
    <w:rsid w:val="00C24F36"/>
    <w:rsid w:val="00C2599E"/>
    <w:rsid w:val="00C305EF"/>
    <w:rsid w:val="00C4105C"/>
    <w:rsid w:val="00C421D8"/>
    <w:rsid w:val="00C5724C"/>
    <w:rsid w:val="00C608F0"/>
    <w:rsid w:val="00C905B9"/>
    <w:rsid w:val="00C92A5C"/>
    <w:rsid w:val="00C95BB8"/>
    <w:rsid w:val="00CA1825"/>
    <w:rsid w:val="00CA1D08"/>
    <w:rsid w:val="00CB2BEE"/>
    <w:rsid w:val="00CC7198"/>
    <w:rsid w:val="00CD4CF1"/>
    <w:rsid w:val="00CD5BE9"/>
    <w:rsid w:val="00CD74F3"/>
    <w:rsid w:val="00CE591F"/>
    <w:rsid w:val="00CF1E67"/>
    <w:rsid w:val="00CF3276"/>
    <w:rsid w:val="00CF32FC"/>
    <w:rsid w:val="00CF6323"/>
    <w:rsid w:val="00D02E45"/>
    <w:rsid w:val="00D06F0A"/>
    <w:rsid w:val="00D21414"/>
    <w:rsid w:val="00D21B83"/>
    <w:rsid w:val="00D22C42"/>
    <w:rsid w:val="00D25223"/>
    <w:rsid w:val="00D5306C"/>
    <w:rsid w:val="00D61139"/>
    <w:rsid w:val="00D71993"/>
    <w:rsid w:val="00D71A46"/>
    <w:rsid w:val="00D80D98"/>
    <w:rsid w:val="00D81683"/>
    <w:rsid w:val="00DA2F3F"/>
    <w:rsid w:val="00DB6C8F"/>
    <w:rsid w:val="00DC408C"/>
    <w:rsid w:val="00DE7B25"/>
    <w:rsid w:val="00DF4CC0"/>
    <w:rsid w:val="00DF6211"/>
    <w:rsid w:val="00E011F1"/>
    <w:rsid w:val="00E22538"/>
    <w:rsid w:val="00E34831"/>
    <w:rsid w:val="00E5079C"/>
    <w:rsid w:val="00E5570C"/>
    <w:rsid w:val="00E57455"/>
    <w:rsid w:val="00E70A63"/>
    <w:rsid w:val="00E7199E"/>
    <w:rsid w:val="00E83263"/>
    <w:rsid w:val="00E878BD"/>
    <w:rsid w:val="00E974C2"/>
    <w:rsid w:val="00EA07FD"/>
    <w:rsid w:val="00ED19AD"/>
    <w:rsid w:val="00ED2B02"/>
    <w:rsid w:val="00ED4906"/>
    <w:rsid w:val="00ED5053"/>
    <w:rsid w:val="00EE14B6"/>
    <w:rsid w:val="00EE1A4F"/>
    <w:rsid w:val="00EE4DE6"/>
    <w:rsid w:val="00EE7A02"/>
    <w:rsid w:val="00EF1B85"/>
    <w:rsid w:val="00EF5E90"/>
    <w:rsid w:val="00F058EC"/>
    <w:rsid w:val="00F0655F"/>
    <w:rsid w:val="00F1045D"/>
    <w:rsid w:val="00F120C3"/>
    <w:rsid w:val="00F1669F"/>
    <w:rsid w:val="00F17A88"/>
    <w:rsid w:val="00F37611"/>
    <w:rsid w:val="00F60D98"/>
    <w:rsid w:val="00F9557E"/>
    <w:rsid w:val="00FA5313"/>
    <w:rsid w:val="00FB64EE"/>
    <w:rsid w:val="00FC3779"/>
    <w:rsid w:val="00FE2D64"/>
    <w:rsid w:val="00FE552F"/>
    <w:rsid w:val="00FE71F7"/>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6A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4A1545"/>
    <w:rPr>
      <w:rFonts w:ascii="Arial" w:hAnsi="Arial" w:cs="Arial"/>
      <w:sz w:val="22"/>
      <w:szCs w:val="24"/>
    </w:rPr>
  </w:style>
  <w:style w:type="paragraph" w:customStyle="1" w:styleId="Textkrper">
    <w:name w:val="+Textkörper"/>
    <w:basedOn w:val="Normal"/>
    <w:link w:val="TextkrperChar"/>
    <w:uiPriority w:val="99"/>
    <w:rsid w:val="004A1545"/>
    <w:pPr>
      <w:spacing w:before="60" w:after="60"/>
      <w:jc w:val="both"/>
    </w:pPr>
    <w:rPr>
      <w:szCs w:val="22"/>
    </w:rPr>
  </w:style>
  <w:style w:type="paragraph" w:customStyle="1" w:styleId="Textkrperfett">
    <w:name w:val="+Textkörper fett"/>
    <w:basedOn w:val="Normal"/>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Strong">
    <w:name w:val="Strong"/>
    <w:basedOn w:val="DefaultParagraphFont"/>
    <w:uiPriority w:val="22"/>
    <w:qFormat/>
    <w:rsid w:val="00AD348F"/>
    <w:rPr>
      <w:b/>
      <w:bCs/>
    </w:rPr>
  </w:style>
  <w:style w:type="paragraph" w:styleId="HTMLPreformatted">
    <w:name w:val="HTML Preformatted"/>
    <w:basedOn w:val="Normal"/>
    <w:link w:val="HTMLPreformattedChar"/>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5B42"/>
    <w:rPr>
      <w:rFonts w:ascii="Courier New" w:hAnsi="Courier New" w:cs="Courier New"/>
    </w:rPr>
  </w:style>
  <w:style w:type="character" w:customStyle="1" w:styleId="apple-converted-space">
    <w:name w:val="apple-converted-space"/>
    <w:basedOn w:val="DefaultParagraphFont"/>
    <w:rsid w:val="003E7D79"/>
  </w:style>
  <w:style w:type="character" w:styleId="CommentReference">
    <w:name w:val="annotation reference"/>
    <w:basedOn w:val="DefaultParagraphFont"/>
    <w:rsid w:val="00B74922"/>
    <w:rPr>
      <w:sz w:val="16"/>
      <w:szCs w:val="16"/>
    </w:rPr>
  </w:style>
  <w:style w:type="paragraph" w:styleId="CommentText">
    <w:name w:val="annotation text"/>
    <w:basedOn w:val="Normal"/>
    <w:link w:val="CommentTextChar"/>
    <w:rsid w:val="00B74922"/>
    <w:rPr>
      <w:sz w:val="20"/>
      <w:szCs w:val="20"/>
    </w:rPr>
  </w:style>
  <w:style w:type="character" w:customStyle="1" w:styleId="CommentTextChar">
    <w:name w:val="Comment Text Char"/>
    <w:basedOn w:val="DefaultParagraphFont"/>
    <w:link w:val="CommentText"/>
    <w:rsid w:val="00B74922"/>
    <w:rPr>
      <w:rFonts w:ascii="Arial" w:hAnsi="Arial" w:cs="Arial"/>
    </w:rPr>
  </w:style>
  <w:style w:type="paragraph" w:styleId="CommentSubject">
    <w:name w:val="annotation subject"/>
    <w:basedOn w:val="CommentText"/>
    <w:next w:val="CommentText"/>
    <w:link w:val="CommentSubjectChar"/>
    <w:rsid w:val="00B74922"/>
    <w:rPr>
      <w:b/>
      <w:bCs/>
    </w:rPr>
  </w:style>
  <w:style w:type="character" w:customStyle="1" w:styleId="CommentSubjectChar">
    <w:name w:val="Comment Subject Char"/>
    <w:basedOn w:val="CommentTextChar"/>
    <w:link w:val="CommentSubject"/>
    <w:rsid w:val="00B74922"/>
    <w:rPr>
      <w:rFonts w:ascii="Arial" w:hAnsi="Arial" w:cs="Arial"/>
      <w:b/>
      <w:bCs/>
    </w:rPr>
  </w:style>
  <w:style w:type="paragraph" w:styleId="Revision">
    <w:name w:val="Revision"/>
    <w:hidden/>
    <w:uiPriority w:val="71"/>
    <w:rsid w:val="00B74922"/>
    <w:rPr>
      <w:rFonts w:ascii="Arial"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4A1545"/>
    <w:rPr>
      <w:rFonts w:ascii="Arial" w:hAnsi="Arial" w:cs="Arial"/>
      <w:sz w:val="22"/>
      <w:szCs w:val="24"/>
    </w:rPr>
  </w:style>
  <w:style w:type="paragraph" w:customStyle="1" w:styleId="Textkrper">
    <w:name w:val="+Textkörper"/>
    <w:basedOn w:val="Normal"/>
    <w:link w:val="TextkrperChar"/>
    <w:uiPriority w:val="99"/>
    <w:rsid w:val="004A1545"/>
    <w:pPr>
      <w:spacing w:before="60" w:after="60"/>
      <w:jc w:val="both"/>
    </w:pPr>
    <w:rPr>
      <w:szCs w:val="22"/>
    </w:rPr>
  </w:style>
  <w:style w:type="paragraph" w:customStyle="1" w:styleId="Textkrperfett">
    <w:name w:val="+Textkörper fett"/>
    <w:basedOn w:val="Normal"/>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Strong">
    <w:name w:val="Strong"/>
    <w:basedOn w:val="DefaultParagraphFont"/>
    <w:uiPriority w:val="22"/>
    <w:qFormat/>
    <w:rsid w:val="00AD348F"/>
    <w:rPr>
      <w:b/>
      <w:bCs/>
    </w:rPr>
  </w:style>
  <w:style w:type="paragraph" w:styleId="HTMLPreformatted">
    <w:name w:val="HTML Preformatted"/>
    <w:basedOn w:val="Normal"/>
    <w:link w:val="HTMLPreformattedChar"/>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5B42"/>
    <w:rPr>
      <w:rFonts w:ascii="Courier New" w:hAnsi="Courier New" w:cs="Courier New"/>
    </w:rPr>
  </w:style>
  <w:style w:type="character" w:customStyle="1" w:styleId="apple-converted-space">
    <w:name w:val="apple-converted-space"/>
    <w:basedOn w:val="DefaultParagraphFont"/>
    <w:rsid w:val="003E7D79"/>
  </w:style>
  <w:style w:type="character" w:styleId="CommentReference">
    <w:name w:val="annotation reference"/>
    <w:basedOn w:val="DefaultParagraphFont"/>
    <w:rsid w:val="00B74922"/>
    <w:rPr>
      <w:sz w:val="16"/>
      <w:szCs w:val="16"/>
    </w:rPr>
  </w:style>
  <w:style w:type="paragraph" w:styleId="CommentText">
    <w:name w:val="annotation text"/>
    <w:basedOn w:val="Normal"/>
    <w:link w:val="CommentTextChar"/>
    <w:rsid w:val="00B74922"/>
    <w:rPr>
      <w:sz w:val="20"/>
      <w:szCs w:val="20"/>
    </w:rPr>
  </w:style>
  <w:style w:type="character" w:customStyle="1" w:styleId="CommentTextChar">
    <w:name w:val="Comment Text Char"/>
    <w:basedOn w:val="DefaultParagraphFont"/>
    <w:link w:val="CommentText"/>
    <w:rsid w:val="00B74922"/>
    <w:rPr>
      <w:rFonts w:ascii="Arial" w:hAnsi="Arial" w:cs="Arial"/>
    </w:rPr>
  </w:style>
  <w:style w:type="paragraph" w:styleId="CommentSubject">
    <w:name w:val="annotation subject"/>
    <w:basedOn w:val="CommentText"/>
    <w:next w:val="CommentText"/>
    <w:link w:val="CommentSubjectChar"/>
    <w:rsid w:val="00B74922"/>
    <w:rPr>
      <w:b/>
      <w:bCs/>
    </w:rPr>
  </w:style>
  <w:style w:type="character" w:customStyle="1" w:styleId="CommentSubjectChar">
    <w:name w:val="Comment Subject Char"/>
    <w:basedOn w:val="CommentTextChar"/>
    <w:link w:val="CommentSubject"/>
    <w:rsid w:val="00B74922"/>
    <w:rPr>
      <w:rFonts w:ascii="Arial" w:hAnsi="Arial" w:cs="Arial"/>
      <w:b/>
      <w:bCs/>
    </w:rPr>
  </w:style>
  <w:style w:type="paragraph" w:styleId="Revision">
    <w:name w:val="Revision"/>
    <w:hidden/>
    <w:uiPriority w:val="71"/>
    <w:rsid w:val="00B74922"/>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2298">
      <w:bodyDiv w:val="1"/>
      <w:marLeft w:val="0"/>
      <w:marRight w:val="0"/>
      <w:marTop w:val="0"/>
      <w:marBottom w:val="0"/>
      <w:divBdr>
        <w:top w:val="none" w:sz="0" w:space="0" w:color="auto"/>
        <w:left w:val="none" w:sz="0" w:space="0" w:color="auto"/>
        <w:bottom w:val="none" w:sz="0" w:space="0" w:color="auto"/>
        <w:right w:val="none" w:sz="0" w:space="0" w:color="auto"/>
      </w:divBdr>
    </w:div>
    <w:div w:id="5981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gulmira.yerdessova@werum.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koerber.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dipak-systems.com"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werum-asia.com"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yperlink" Target="http://www.werum-asi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A323-01AE-4F7B-AC49-0AB5FA0D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Gulmira.Yerdessova@werum.com</dc:creator>
  <cp:lastModifiedBy>Katrin Schröder</cp:lastModifiedBy>
  <cp:revision>3</cp:revision>
  <cp:lastPrinted>2018-07-04T12:40:00Z</cp:lastPrinted>
  <dcterms:created xsi:type="dcterms:W3CDTF">2018-08-16T09:52:00Z</dcterms:created>
  <dcterms:modified xsi:type="dcterms:W3CDTF">2018-08-16T09:52:00Z</dcterms:modified>
</cp:coreProperties>
</file>